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C69A0" w14:textId="0FABEF91" w:rsidR="001145A8" w:rsidRDefault="005744B1">
      <w:pPr>
        <w:rPr>
          <w:rFonts w:ascii="Lato" w:hAnsi="Lato"/>
          <w:b/>
          <w:bCs/>
        </w:rPr>
      </w:pPr>
      <w:r w:rsidRPr="005744B1">
        <w:rPr>
          <w:rFonts w:ascii="Lato" w:hAnsi="Lato"/>
          <w:b/>
          <w:bCs/>
        </w:rPr>
        <w:t>WhiskHy – Toasting a Net Zero future</w:t>
      </w:r>
    </w:p>
    <w:p w14:paraId="5FCFA4CF" w14:textId="491B665A" w:rsidR="001145A8" w:rsidRDefault="00C15BAE">
      <w:pPr>
        <w:rPr>
          <w:rFonts w:ascii="Lato" w:hAnsi="Lato"/>
        </w:rPr>
      </w:pPr>
      <w:r>
        <w:rPr>
          <w:rFonts w:ascii="Lato" w:hAnsi="Lato"/>
        </w:rPr>
        <w:t>Marking World Whisky Day in the middle of</w:t>
      </w:r>
      <w:r w:rsidR="00B5711E">
        <w:rPr>
          <w:rFonts w:ascii="Lato" w:hAnsi="Lato"/>
        </w:rPr>
        <w:t xml:space="preserve"> last month</w:t>
      </w:r>
      <w:r>
        <w:rPr>
          <w:rFonts w:ascii="Lato" w:hAnsi="Lato"/>
        </w:rPr>
        <w:t>,</w:t>
      </w:r>
      <w:r w:rsidR="005744B1">
        <w:rPr>
          <w:rFonts w:ascii="Lato" w:hAnsi="Lato"/>
        </w:rPr>
        <w:t xml:space="preserve"> three revolutionists from three different sectors came together to toast</w:t>
      </w:r>
      <w:r w:rsidR="00266252">
        <w:rPr>
          <w:rFonts w:ascii="Lato" w:hAnsi="Lato"/>
        </w:rPr>
        <w:t xml:space="preserve"> to</w:t>
      </w:r>
      <w:r w:rsidR="005744B1">
        <w:rPr>
          <w:rFonts w:ascii="Lato" w:hAnsi="Lato"/>
        </w:rPr>
        <w:t xml:space="preserve"> a greener future for </w:t>
      </w:r>
      <w:r w:rsidR="00EF5206">
        <w:rPr>
          <w:rFonts w:ascii="Lato" w:hAnsi="Lato"/>
        </w:rPr>
        <w:t xml:space="preserve">one of Scotland’s oldest industries. </w:t>
      </w:r>
      <w:r w:rsidR="00266252">
        <w:rPr>
          <w:rFonts w:ascii="Lato" w:hAnsi="Lato"/>
        </w:rPr>
        <w:t xml:space="preserve"> </w:t>
      </w:r>
      <w:r w:rsidR="005744B1">
        <w:rPr>
          <w:rFonts w:ascii="Lato" w:hAnsi="Lato"/>
        </w:rPr>
        <w:t xml:space="preserve"> </w:t>
      </w:r>
    </w:p>
    <w:p w14:paraId="2CA72C69" w14:textId="7B358046" w:rsidR="001145A8" w:rsidRDefault="005744B1">
      <w:pPr>
        <w:rPr>
          <w:rFonts w:ascii="Lato" w:hAnsi="Lato"/>
        </w:rPr>
      </w:pPr>
      <w:r>
        <w:rPr>
          <w:rFonts w:ascii="Lato" w:hAnsi="Lato"/>
        </w:rPr>
        <w:t>Led by</w:t>
      </w:r>
      <w:r w:rsidR="00502C88">
        <w:rPr>
          <w:rFonts w:ascii="Lato" w:hAnsi="Lato"/>
        </w:rPr>
        <w:t xml:space="preserve"> </w:t>
      </w:r>
      <w:r w:rsidR="00502C88" w:rsidRPr="00502C88">
        <w:rPr>
          <w:rFonts w:ascii="Lato" w:hAnsi="Lato"/>
        </w:rPr>
        <w:t>London-based electrolyser development start-up Supercritical</w:t>
      </w:r>
      <w:r w:rsidR="00502C88">
        <w:rPr>
          <w:rFonts w:ascii="Lato" w:hAnsi="Lato"/>
        </w:rPr>
        <w:t xml:space="preserve"> </w:t>
      </w:r>
      <w:r w:rsidR="00D05C5D">
        <w:rPr>
          <w:rFonts w:ascii="Lato" w:hAnsi="Lato"/>
        </w:rPr>
        <w:t xml:space="preserve">alongside </w:t>
      </w:r>
      <w:r w:rsidR="00502C88">
        <w:rPr>
          <w:rFonts w:ascii="Lato" w:hAnsi="Lato"/>
        </w:rPr>
        <w:t>partners Xodus and Beam Suntory</w:t>
      </w:r>
      <w:r w:rsidR="00F84883">
        <w:rPr>
          <w:rFonts w:ascii="Lato" w:hAnsi="Lato"/>
        </w:rPr>
        <w:t>,</w:t>
      </w:r>
      <w:r w:rsidR="00502C88">
        <w:rPr>
          <w:rFonts w:ascii="Lato" w:hAnsi="Lato"/>
        </w:rPr>
        <w:t xml:space="preserve"> the trio of organisations have been working together since the start of the year on a feasibility study that explores how ‘green hydrogen</w:t>
      </w:r>
      <w:r w:rsidR="00D05C5D">
        <w:rPr>
          <w:rFonts w:ascii="Lato" w:hAnsi="Lato"/>
        </w:rPr>
        <w:t>’</w:t>
      </w:r>
      <w:r w:rsidR="00502C88">
        <w:rPr>
          <w:rFonts w:ascii="Lato" w:hAnsi="Lato"/>
        </w:rPr>
        <w:t xml:space="preserve"> can be us</w:t>
      </w:r>
      <w:r w:rsidR="009D42C1">
        <w:rPr>
          <w:rFonts w:ascii="Lato" w:hAnsi="Lato"/>
        </w:rPr>
        <w:t>ed</w:t>
      </w:r>
      <w:r w:rsidR="00502C88">
        <w:rPr>
          <w:rFonts w:ascii="Lato" w:hAnsi="Lato"/>
        </w:rPr>
        <w:t xml:space="preserve"> in the distillery process, ultimately resulting in a zero-emission dram. </w:t>
      </w:r>
    </w:p>
    <w:p w14:paraId="6E04D5A4" w14:textId="67063884" w:rsidR="004608D0" w:rsidRPr="004608D0" w:rsidRDefault="004608D0">
      <w:pPr>
        <w:rPr>
          <w:rFonts w:ascii="Lato" w:hAnsi="Lato"/>
        </w:rPr>
      </w:pPr>
      <w:r w:rsidRPr="00C15BAE">
        <w:rPr>
          <w:rFonts w:ascii="Lato" w:hAnsi="Lato"/>
        </w:rPr>
        <w:t>Green hydrogen is produced by electrolysis of water, using only electricity from renewable energies. The hydrogen is produced free of CO2, since the electricity used comes 100% from renewable sources.</w:t>
      </w:r>
      <w:r w:rsidRPr="004608D0">
        <w:rPr>
          <w:rFonts w:ascii="Lato" w:hAnsi="Lato"/>
        </w:rPr>
        <w:t xml:space="preserve"> </w:t>
      </w:r>
    </w:p>
    <w:p w14:paraId="0114465C" w14:textId="55DE4312" w:rsidR="001145A8" w:rsidRDefault="00502C88">
      <w:pPr>
        <w:rPr>
          <w:rFonts w:ascii="Lato" w:hAnsi="Lato"/>
        </w:rPr>
      </w:pPr>
      <w:r>
        <w:rPr>
          <w:rFonts w:ascii="Lato" w:hAnsi="Lato"/>
        </w:rPr>
        <w:t xml:space="preserve">The project’s </w:t>
      </w:r>
      <w:r w:rsidR="008C44BD">
        <w:rPr>
          <w:rFonts w:ascii="Lato" w:hAnsi="Lato"/>
        </w:rPr>
        <w:t xml:space="preserve">distilling </w:t>
      </w:r>
      <w:r>
        <w:rPr>
          <w:rFonts w:ascii="Lato" w:hAnsi="Lato"/>
        </w:rPr>
        <w:t>partner, Beam Suntory</w:t>
      </w:r>
      <w:r w:rsidR="00F84883">
        <w:rPr>
          <w:rFonts w:ascii="Lato" w:hAnsi="Lato"/>
        </w:rPr>
        <w:t>,</w:t>
      </w:r>
      <w:r w:rsidR="00705781">
        <w:rPr>
          <w:rFonts w:ascii="Lato" w:hAnsi="Lato"/>
        </w:rPr>
        <w:t xml:space="preserve"> </w:t>
      </w:r>
      <w:r w:rsidR="00EF5206">
        <w:rPr>
          <w:rFonts w:ascii="Lato" w:hAnsi="Lato"/>
        </w:rPr>
        <w:t xml:space="preserve">which </w:t>
      </w:r>
      <w:r w:rsidR="00705781">
        <w:rPr>
          <w:rFonts w:ascii="Lato" w:hAnsi="Lato"/>
        </w:rPr>
        <w:t>owns</w:t>
      </w:r>
      <w:r w:rsidR="00D05C5D">
        <w:rPr>
          <w:rFonts w:ascii="Lato" w:hAnsi="Lato"/>
        </w:rPr>
        <w:t xml:space="preserve"> Ardmore,</w:t>
      </w:r>
      <w:r w:rsidR="00705781">
        <w:rPr>
          <w:rFonts w:ascii="Lato" w:hAnsi="Lato"/>
        </w:rPr>
        <w:t xml:space="preserve"> one of Scotland’s largest distilleries</w:t>
      </w:r>
      <w:r w:rsidR="008C44BD">
        <w:rPr>
          <w:rFonts w:ascii="Lato" w:hAnsi="Lato"/>
        </w:rPr>
        <w:t xml:space="preserve">, </w:t>
      </w:r>
      <w:r w:rsidR="008C44BD" w:rsidRPr="008C44BD">
        <w:rPr>
          <w:rFonts w:ascii="Lato" w:hAnsi="Lato"/>
        </w:rPr>
        <w:t>recently announced its aim to go beyond net zero carbon emissions across its entire value chain by 2040 and is also participating in</w:t>
      </w:r>
      <w:r w:rsidR="008C44BD">
        <w:rPr>
          <w:rFonts w:ascii="Lato" w:hAnsi="Lato"/>
        </w:rPr>
        <w:t xml:space="preserve"> </w:t>
      </w:r>
      <w:r w:rsidR="00705781">
        <w:rPr>
          <w:rFonts w:ascii="Lato" w:hAnsi="Lato"/>
        </w:rPr>
        <w:t>the Scotch Whisky Association</w:t>
      </w:r>
      <w:r w:rsidR="00D05C5D">
        <w:rPr>
          <w:rFonts w:ascii="Lato" w:hAnsi="Lato"/>
        </w:rPr>
        <w:t>’</w:t>
      </w:r>
      <w:r w:rsidR="00705781">
        <w:rPr>
          <w:rFonts w:ascii="Lato" w:hAnsi="Lato"/>
        </w:rPr>
        <w:t>s ambitio</w:t>
      </w:r>
      <w:r w:rsidR="00EF5206">
        <w:rPr>
          <w:rFonts w:ascii="Lato" w:hAnsi="Lato"/>
        </w:rPr>
        <w:t>u</w:t>
      </w:r>
      <w:r w:rsidR="00705781">
        <w:rPr>
          <w:rFonts w:ascii="Lato" w:hAnsi="Lato"/>
        </w:rPr>
        <w:t xml:space="preserve">s plans to achieve </w:t>
      </w:r>
      <w:r w:rsidR="00705781" w:rsidRPr="00705781">
        <w:rPr>
          <w:rFonts w:ascii="Lato" w:hAnsi="Lato"/>
        </w:rPr>
        <w:t>net zero operations for the sector by 2040</w:t>
      </w:r>
      <w:r w:rsidR="00EF5206">
        <w:rPr>
          <w:rFonts w:ascii="Lato" w:hAnsi="Lato"/>
        </w:rPr>
        <w:t>.</w:t>
      </w:r>
      <w:r w:rsidR="00705781">
        <w:rPr>
          <w:rFonts w:ascii="Lato" w:hAnsi="Lato"/>
        </w:rPr>
        <w:t xml:space="preserve"> </w:t>
      </w:r>
    </w:p>
    <w:p w14:paraId="6F41EF08" w14:textId="7A05416B" w:rsidR="001145A8" w:rsidRDefault="007E6FF0" w:rsidP="007E6FF0">
      <w:pPr>
        <w:rPr>
          <w:rFonts w:ascii="Lato" w:hAnsi="Lato"/>
        </w:rPr>
      </w:pPr>
      <w:r>
        <w:rPr>
          <w:rFonts w:ascii="Lato" w:hAnsi="Lato"/>
        </w:rPr>
        <w:t xml:space="preserve">Accounting for </w:t>
      </w:r>
      <w:r w:rsidRPr="007E6FF0">
        <w:rPr>
          <w:rFonts w:ascii="Lato" w:hAnsi="Lato"/>
        </w:rPr>
        <w:t>approximately 1.3% of Scotland’s territorial emissions</w:t>
      </w:r>
      <w:r>
        <w:rPr>
          <w:rFonts w:ascii="Lato" w:hAnsi="Lato"/>
        </w:rPr>
        <w:t xml:space="preserve">, distilleries are heavily </w:t>
      </w:r>
      <w:r w:rsidRPr="00266252">
        <w:rPr>
          <w:rFonts w:ascii="Lato" w:hAnsi="Lato"/>
        </w:rPr>
        <w:t>reliant on fossil fuel</w:t>
      </w:r>
      <w:r w:rsidR="009D42C1">
        <w:rPr>
          <w:rFonts w:ascii="Lato" w:hAnsi="Lato"/>
        </w:rPr>
        <w:t>s</w:t>
      </w:r>
      <w:r w:rsidRPr="00266252">
        <w:rPr>
          <w:rFonts w:ascii="Lato" w:hAnsi="Lato"/>
        </w:rPr>
        <w:t xml:space="preserve"> as an energy source. </w:t>
      </w:r>
      <w:r w:rsidR="00EF5206">
        <w:rPr>
          <w:rFonts w:ascii="Lato" w:hAnsi="Lato"/>
        </w:rPr>
        <w:t>To</w:t>
      </w:r>
      <w:r>
        <w:rPr>
          <w:rFonts w:ascii="Lato" w:hAnsi="Lato"/>
        </w:rPr>
        <w:t xml:space="preserve"> </w:t>
      </w:r>
      <w:r w:rsidR="00EF5206">
        <w:rPr>
          <w:rFonts w:ascii="Lato" w:hAnsi="Lato"/>
        </w:rPr>
        <w:t>resolve</w:t>
      </w:r>
      <w:r>
        <w:rPr>
          <w:rFonts w:ascii="Lato" w:hAnsi="Lato"/>
        </w:rPr>
        <w:t xml:space="preserve"> this, the industry needs a revolutionary </w:t>
      </w:r>
      <w:r w:rsidR="007F7839">
        <w:rPr>
          <w:rFonts w:ascii="Lato" w:hAnsi="Lato"/>
        </w:rPr>
        <w:t>t</w:t>
      </w:r>
      <w:r>
        <w:rPr>
          <w:rFonts w:ascii="Lato" w:hAnsi="Lato"/>
        </w:rPr>
        <w:t xml:space="preserve">ransformation. </w:t>
      </w:r>
    </w:p>
    <w:p w14:paraId="5AE3AC5F" w14:textId="462CEAE2" w:rsidR="00F2489C" w:rsidRDefault="00705781">
      <w:pPr>
        <w:rPr>
          <w:rFonts w:ascii="Lato" w:hAnsi="Lato"/>
        </w:rPr>
      </w:pPr>
      <w:r w:rsidRPr="008C44BD">
        <w:rPr>
          <w:rFonts w:ascii="Lato" w:hAnsi="Lato"/>
        </w:rPr>
        <w:t>Alistair Longwell, senior manager</w:t>
      </w:r>
      <w:r w:rsidR="008C44BD" w:rsidRPr="008C44BD">
        <w:rPr>
          <w:rFonts w:ascii="Lato" w:hAnsi="Lato"/>
        </w:rPr>
        <w:t xml:space="preserve"> – Scotch distillation &amp; maturation operations</w:t>
      </w:r>
      <w:r w:rsidRPr="008C44BD">
        <w:rPr>
          <w:rFonts w:ascii="Lato" w:hAnsi="Lato"/>
        </w:rPr>
        <w:t xml:space="preserve"> at Beam Suntory,</w:t>
      </w:r>
      <w:r w:rsidRPr="00705781">
        <w:rPr>
          <w:rFonts w:ascii="Lato" w:hAnsi="Lato"/>
        </w:rPr>
        <w:t xml:space="preserve"> </w:t>
      </w:r>
      <w:r w:rsidR="007E6FF0">
        <w:rPr>
          <w:rFonts w:ascii="Lato" w:hAnsi="Lato"/>
        </w:rPr>
        <w:t>explained</w:t>
      </w:r>
      <w:r>
        <w:rPr>
          <w:rFonts w:ascii="Lato" w:hAnsi="Lato"/>
        </w:rPr>
        <w:t xml:space="preserve">: </w:t>
      </w:r>
      <w:r w:rsidR="00120B75">
        <w:rPr>
          <w:rFonts w:ascii="Lato" w:hAnsi="Lato"/>
        </w:rPr>
        <w:t>“We were made aware of the Green Distilleries project by BEIS and that Supercritical was looking for a distilling partner</w:t>
      </w:r>
      <w:r w:rsidR="00EF5206">
        <w:rPr>
          <w:rFonts w:ascii="Lato" w:hAnsi="Lato"/>
        </w:rPr>
        <w:t xml:space="preserve"> towards the end of last year</w:t>
      </w:r>
      <w:r w:rsidR="00120B75">
        <w:rPr>
          <w:rFonts w:ascii="Lato" w:hAnsi="Lato"/>
        </w:rPr>
        <w:t xml:space="preserve">. Having already dipped our toes in exploring projects like this, our interest was definitely piqued by Matt and Supercritical’s </w:t>
      </w:r>
      <w:r w:rsidR="00266252">
        <w:rPr>
          <w:rFonts w:ascii="Lato" w:hAnsi="Lato"/>
        </w:rPr>
        <w:t xml:space="preserve">innovative </w:t>
      </w:r>
      <w:r w:rsidR="009D42C1">
        <w:rPr>
          <w:rFonts w:ascii="Lato" w:hAnsi="Lato"/>
        </w:rPr>
        <w:t>concept</w:t>
      </w:r>
      <w:r w:rsidR="00120B75">
        <w:rPr>
          <w:rFonts w:ascii="Lato" w:hAnsi="Lato"/>
        </w:rPr>
        <w:t xml:space="preserve">.” </w:t>
      </w:r>
    </w:p>
    <w:p w14:paraId="7ED29D2C" w14:textId="61625BB7" w:rsidR="001145A8" w:rsidRDefault="00120B75">
      <w:pPr>
        <w:rPr>
          <w:rFonts w:ascii="Lato" w:hAnsi="Lato"/>
        </w:rPr>
      </w:pPr>
      <w:r>
        <w:rPr>
          <w:rFonts w:ascii="Lato" w:hAnsi="Lato"/>
        </w:rPr>
        <w:t>Matt Bird, CEO of Supercritical</w:t>
      </w:r>
      <w:r w:rsidR="00F84883">
        <w:rPr>
          <w:rFonts w:ascii="Lato" w:hAnsi="Lato"/>
        </w:rPr>
        <w:t>,</w:t>
      </w:r>
      <w:r>
        <w:rPr>
          <w:rFonts w:ascii="Lato" w:hAnsi="Lato"/>
        </w:rPr>
        <w:t xml:space="preserve"> was looking for a distilling partner who would be</w:t>
      </w:r>
      <w:r w:rsidR="00D05C5D">
        <w:rPr>
          <w:rFonts w:ascii="Lato" w:hAnsi="Lato"/>
        </w:rPr>
        <w:t xml:space="preserve"> willing to</w:t>
      </w:r>
      <w:r>
        <w:rPr>
          <w:rFonts w:ascii="Lato" w:hAnsi="Lato"/>
        </w:rPr>
        <w:t xml:space="preserve"> further develop the start-up company’s work in electrolyser technologies for decarbonising. </w:t>
      </w:r>
    </w:p>
    <w:p w14:paraId="7CFC81E6" w14:textId="6D054B42" w:rsidR="001145A8" w:rsidRDefault="00BB3385">
      <w:pPr>
        <w:rPr>
          <w:rFonts w:ascii="Lato" w:hAnsi="Lato"/>
        </w:rPr>
      </w:pPr>
      <w:r>
        <w:rPr>
          <w:rFonts w:ascii="Lato" w:hAnsi="Lato"/>
        </w:rPr>
        <w:t xml:space="preserve">He said: </w:t>
      </w:r>
      <w:r w:rsidR="00EF5206">
        <w:rPr>
          <w:rFonts w:ascii="Lato" w:hAnsi="Lato"/>
        </w:rPr>
        <w:t xml:space="preserve">“It was </w:t>
      </w:r>
      <w:r>
        <w:rPr>
          <w:rFonts w:ascii="Lato" w:hAnsi="Lato"/>
        </w:rPr>
        <w:t>December</w:t>
      </w:r>
      <w:r w:rsidR="00EF5206">
        <w:rPr>
          <w:rFonts w:ascii="Lato" w:hAnsi="Lato"/>
        </w:rPr>
        <w:t xml:space="preserve"> last year, when everyone was winding down and I was on the hunt for a dynamic partner that would respond positively to </w:t>
      </w:r>
      <w:r w:rsidR="009D42C1">
        <w:rPr>
          <w:rFonts w:ascii="Lato" w:hAnsi="Lato"/>
        </w:rPr>
        <w:t xml:space="preserve">our </w:t>
      </w:r>
      <w:r w:rsidR="007803E7">
        <w:rPr>
          <w:rFonts w:ascii="Lato" w:hAnsi="Lato"/>
        </w:rPr>
        <w:t xml:space="preserve">idea. </w:t>
      </w:r>
      <w:r w:rsidR="001145A8">
        <w:rPr>
          <w:rFonts w:ascii="Lato" w:hAnsi="Lato"/>
        </w:rPr>
        <w:t xml:space="preserve"> </w:t>
      </w:r>
    </w:p>
    <w:p w14:paraId="51CFFC66" w14:textId="2A4BDC18" w:rsidR="001145A8" w:rsidRDefault="00BB3385">
      <w:pPr>
        <w:rPr>
          <w:rFonts w:ascii="Lato" w:hAnsi="Lato"/>
        </w:rPr>
      </w:pPr>
      <w:r>
        <w:rPr>
          <w:rFonts w:ascii="Lato" w:hAnsi="Lato"/>
        </w:rPr>
        <w:t>“</w:t>
      </w:r>
      <w:r w:rsidR="00D05C5D">
        <w:rPr>
          <w:rFonts w:ascii="Lato" w:hAnsi="Lato"/>
        </w:rPr>
        <w:t>D</w:t>
      </w:r>
      <w:r>
        <w:rPr>
          <w:rFonts w:ascii="Lato" w:hAnsi="Lato"/>
        </w:rPr>
        <w:t>ays before Christmas, we managed to form a partnership with Alistair and the team at Beam Suntory. I</w:t>
      </w:r>
      <w:r w:rsidR="00D05C5D">
        <w:rPr>
          <w:rFonts w:ascii="Lato" w:hAnsi="Lato"/>
        </w:rPr>
        <w:t>nitially, i</w:t>
      </w:r>
      <w:r w:rsidR="009D42C1">
        <w:rPr>
          <w:rFonts w:ascii="Lato" w:hAnsi="Lato"/>
        </w:rPr>
        <w:t>t was great to better</w:t>
      </w:r>
      <w:r>
        <w:rPr>
          <w:rFonts w:ascii="Lato" w:hAnsi="Lato"/>
        </w:rPr>
        <w:t xml:space="preserve"> </w:t>
      </w:r>
      <w:r w:rsidR="009D42C1">
        <w:rPr>
          <w:rFonts w:ascii="Lato" w:hAnsi="Lato"/>
        </w:rPr>
        <w:t xml:space="preserve">understand what was motivating them to make this change, but then I was absolutely </w:t>
      </w:r>
      <w:r>
        <w:rPr>
          <w:rFonts w:ascii="Lato" w:hAnsi="Lato"/>
        </w:rPr>
        <w:t>thrilled with how encouraging they were about the project</w:t>
      </w:r>
      <w:r w:rsidR="009D42C1">
        <w:rPr>
          <w:rFonts w:ascii="Lato" w:hAnsi="Lato"/>
        </w:rPr>
        <w:t>.</w:t>
      </w:r>
      <w:r w:rsidR="00D05C5D">
        <w:rPr>
          <w:rFonts w:ascii="Lato" w:hAnsi="Lato"/>
        </w:rPr>
        <w:t>”</w:t>
      </w:r>
    </w:p>
    <w:p w14:paraId="6E64DD84" w14:textId="3B4750D9" w:rsidR="001145A8" w:rsidRDefault="00D05C5D">
      <w:pPr>
        <w:rPr>
          <w:rFonts w:ascii="Lato" w:hAnsi="Lato"/>
        </w:rPr>
      </w:pPr>
      <w:r>
        <w:rPr>
          <w:rFonts w:ascii="Lato" w:hAnsi="Lato"/>
        </w:rPr>
        <w:t xml:space="preserve">Alistair </w:t>
      </w:r>
      <w:r w:rsidR="007E6FF0">
        <w:rPr>
          <w:rFonts w:ascii="Lato" w:hAnsi="Lato"/>
        </w:rPr>
        <w:t>added</w:t>
      </w:r>
      <w:r w:rsidR="00120B75">
        <w:rPr>
          <w:rFonts w:ascii="Lato" w:hAnsi="Lato"/>
        </w:rPr>
        <w:t>: “</w:t>
      </w:r>
      <w:r w:rsidR="00120B75" w:rsidRPr="00120B75">
        <w:rPr>
          <w:rFonts w:ascii="Lato" w:hAnsi="Lato"/>
        </w:rPr>
        <w:t xml:space="preserve">The potential for this project is very exciting </w:t>
      </w:r>
      <w:r w:rsidR="00CE2BB6" w:rsidRPr="00120B75">
        <w:rPr>
          <w:rFonts w:ascii="Lato" w:hAnsi="Lato"/>
        </w:rPr>
        <w:t>because</w:t>
      </w:r>
      <w:r w:rsidR="00120B75" w:rsidRPr="00120B75">
        <w:rPr>
          <w:rFonts w:ascii="Lato" w:hAnsi="Lato"/>
        </w:rPr>
        <w:t xml:space="preserve"> it is a </w:t>
      </w:r>
      <w:r w:rsidR="00120B75">
        <w:rPr>
          <w:rFonts w:ascii="Lato" w:hAnsi="Lato"/>
        </w:rPr>
        <w:t xml:space="preserve">fantastic step </w:t>
      </w:r>
      <w:r w:rsidR="00120B75" w:rsidRPr="00120B75">
        <w:rPr>
          <w:rFonts w:ascii="Lato" w:hAnsi="Lato"/>
        </w:rPr>
        <w:t>towards energy self-efficiency</w:t>
      </w:r>
      <w:r w:rsidR="00120B75">
        <w:rPr>
          <w:rFonts w:ascii="Lato" w:hAnsi="Lato"/>
        </w:rPr>
        <w:t xml:space="preserve">. This is something that </w:t>
      </w:r>
      <w:r w:rsidR="00120B75" w:rsidRPr="00120B75">
        <w:rPr>
          <w:rFonts w:ascii="Lato" w:hAnsi="Lato"/>
        </w:rPr>
        <w:t xml:space="preserve">is really appealing to a large </w:t>
      </w:r>
      <w:r w:rsidR="00120B75">
        <w:rPr>
          <w:rFonts w:ascii="Lato" w:hAnsi="Lato"/>
        </w:rPr>
        <w:t>majority</w:t>
      </w:r>
      <w:r w:rsidR="00120B75" w:rsidRPr="00120B75">
        <w:rPr>
          <w:rFonts w:ascii="Lato" w:hAnsi="Lato"/>
        </w:rPr>
        <w:t xml:space="preserve"> of </w:t>
      </w:r>
      <w:r w:rsidR="00120B75">
        <w:rPr>
          <w:rFonts w:ascii="Lato" w:hAnsi="Lato"/>
        </w:rPr>
        <w:t>the distill</w:t>
      </w:r>
      <w:r w:rsidR="00266252">
        <w:rPr>
          <w:rFonts w:ascii="Lato" w:hAnsi="Lato"/>
        </w:rPr>
        <w:t>ing industry</w:t>
      </w:r>
      <w:r w:rsidR="00BB3385">
        <w:rPr>
          <w:rFonts w:ascii="Lato" w:hAnsi="Lato"/>
        </w:rPr>
        <w:t xml:space="preserve">. </w:t>
      </w:r>
    </w:p>
    <w:p w14:paraId="5A3146D9" w14:textId="35BF4B71" w:rsidR="001145A8" w:rsidRDefault="00266252">
      <w:pPr>
        <w:rPr>
          <w:rFonts w:ascii="Lato" w:hAnsi="Lato"/>
        </w:rPr>
      </w:pPr>
      <w:r>
        <w:rPr>
          <w:rFonts w:ascii="Lato" w:hAnsi="Lato"/>
        </w:rPr>
        <w:t>“</w:t>
      </w:r>
      <w:r w:rsidR="00730A36">
        <w:rPr>
          <w:rFonts w:ascii="Lato" w:hAnsi="Lato"/>
        </w:rPr>
        <w:t>W</w:t>
      </w:r>
      <w:r w:rsidR="00120B75" w:rsidRPr="00120B75">
        <w:rPr>
          <w:rFonts w:ascii="Lato" w:hAnsi="Lato"/>
        </w:rPr>
        <w:t>hether it's on the mainland in the UK or</w:t>
      </w:r>
      <w:r w:rsidR="009D42C1">
        <w:rPr>
          <w:rFonts w:ascii="Lato" w:hAnsi="Lato"/>
        </w:rPr>
        <w:t xml:space="preserve"> </w:t>
      </w:r>
      <w:r w:rsidR="00120B75" w:rsidRPr="00120B75">
        <w:rPr>
          <w:rFonts w:ascii="Lato" w:hAnsi="Lato"/>
        </w:rPr>
        <w:t>one of the islands</w:t>
      </w:r>
      <w:r>
        <w:rPr>
          <w:rFonts w:ascii="Lato" w:hAnsi="Lato"/>
        </w:rPr>
        <w:t>, a</w:t>
      </w:r>
      <w:r w:rsidR="00120B75" w:rsidRPr="00120B75">
        <w:rPr>
          <w:rFonts w:ascii="Lato" w:hAnsi="Lato"/>
        </w:rPr>
        <w:t xml:space="preserve">s long as you’ve got access to </w:t>
      </w:r>
      <w:r w:rsidR="00730A36">
        <w:rPr>
          <w:rFonts w:ascii="Lato" w:hAnsi="Lato"/>
        </w:rPr>
        <w:t xml:space="preserve">a form of renewable </w:t>
      </w:r>
      <w:r w:rsidR="00120B75" w:rsidRPr="00120B75">
        <w:rPr>
          <w:rFonts w:ascii="Lato" w:hAnsi="Lato"/>
        </w:rPr>
        <w:t>energy</w:t>
      </w:r>
      <w:r w:rsidR="00730A36">
        <w:rPr>
          <w:rFonts w:ascii="Lato" w:hAnsi="Lato"/>
        </w:rPr>
        <w:t>,</w:t>
      </w:r>
      <w:r w:rsidR="00120B75" w:rsidRPr="00120B75">
        <w:rPr>
          <w:rFonts w:ascii="Lato" w:hAnsi="Lato"/>
        </w:rPr>
        <w:t xml:space="preserve"> </w:t>
      </w:r>
      <w:r>
        <w:rPr>
          <w:rFonts w:ascii="Lato" w:hAnsi="Lato"/>
        </w:rPr>
        <w:t>you</w:t>
      </w:r>
      <w:r w:rsidR="00120B75" w:rsidRPr="00120B75">
        <w:rPr>
          <w:rFonts w:ascii="Lato" w:hAnsi="Lato"/>
        </w:rPr>
        <w:t xml:space="preserve"> </w:t>
      </w:r>
      <w:r w:rsidR="00730A36">
        <w:rPr>
          <w:rFonts w:ascii="Lato" w:hAnsi="Lato"/>
        </w:rPr>
        <w:t>can harness the</w:t>
      </w:r>
      <w:r w:rsidR="00120B75" w:rsidRPr="00120B75">
        <w:rPr>
          <w:rFonts w:ascii="Lato" w:hAnsi="Lato"/>
        </w:rPr>
        <w:t xml:space="preserve"> potential to be self-sustaining</w:t>
      </w:r>
      <w:r w:rsidR="00730A36">
        <w:rPr>
          <w:rFonts w:ascii="Lato" w:hAnsi="Lato"/>
        </w:rPr>
        <w:t xml:space="preserve">. </w:t>
      </w:r>
      <w:r w:rsidR="00D05C5D">
        <w:rPr>
          <w:rFonts w:ascii="Lato" w:hAnsi="Lato"/>
        </w:rPr>
        <w:t>T</w:t>
      </w:r>
      <w:r w:rsidR="00730A36">
        <w:rPr>
          <w:rFonts w:ascii="Lato" w:hAnsi="Lato"/>
        </w:rPr>
        <w:t xml:space="preserve">hat’s why </w:t>
      </w:r>
      <w:r w:rsidR="00BB3385">
        <w:rPr>
          <w:rFonts w:ascii="Lato" w:hAnsi="Lato"/>
        </w:rPr>
        <w:t xml:space="preserve">we </w:t>
      </w:r>
      <w:r w:rsidR="00730A36">
        <w:rPr>
          <w:rFonts w:ascii="Lato" w:hAnsi="Lato"/>
        </w:rPr>
        <w:t xml:space="preserve">were so </w:t>
      </w:r>
      <w:r w:rsidR="00120B75" w:rsidRPr="00120B75">
        <w:rPr>
          <w:rFonts w:ascii="Lato" w:hAnsi="Lato"/>
        </w:rPr>
        <w:t xml:space="preserve">keen to come on board </w:t>
      </w:r>
      <w:r w:rsidR="009D42C1">
        <w:rPr>
          <w:rFonts w:ascii="Lato" w:hAnsi="Lato"/>
        </w:rPr>
        <w:t xml:space="preserve">with </w:t>
      </w:r>
      <w:r w:rsidR="00120B75" w:rsidRPr="00120B75">
        <w:rPr>
          <w:rFonts w:ascii="Lato" w:hAnsi="Lato"/>
        </w:rPr>
        <w:t>the project.</w:t>
      </w:r>
      <w:r w:rsidR="00730A36">
        <w:rPr>
          <w:rFonts w:ascii="Lato" w:hAnsi="Lato"/>
        </w:rPr>
        <w:t xml:space="preserve">” </w:t>
      </w:r>
    </w:p>
    <w:p w14:paraId="22A30C45" w14:textId="0DE9D5C4" w:rsidR="001145A8" w:rsidRDefault="00266252" w:rsidP="00266252">
      <w:pPr>
        <w:rPr>
          <w:rFonts w:ascii="Lato" w:hAnsi="Lato"/>
        </w:rPr>
      </w:pPr>
      <w:r>
        <w:rPr>
          <w:rFonts w:ascii="Lato" w:hAnsi="Lato"/>
        </w:rPr>
        <w:lastRenderedPageBreak/>
        <w:t xml:space="preserve">The </w:t>
      </w:r>
      <w:r w:rsidR="009D42C1">
        <w:rPr>
          <w:rFonts w:ascii="Lato" w:hAnsi="Lato"/>
        </w:rPr>
        <w:t xml:space="preserve">feasibility </w:t>
      </w:r>
      <w:r>
        <w:rPr>
          <w:rFonts w:ascii="Lato" w:hAnsi="Lato"/>
        </w:rPr>
        <w:t xml:space="preserve">study, </w:t>
      </w:r>
      <w:r w:rsidRPr="00266252">
        <w:rPr>
          <w:rFonts w:ascii="Lato" w:hAnsi="Lato"/>
        </w:rPr>
        <w:t>Project WhiskHy</w:t>
      </w:r>
      <w:r w:rsidR="007E6FF0">
        <w:rPr>
          <w:rFonts w:ascii="Lato" w:hAnsi="Lato"/>
        </w:rPr>
        <w:t xml:space="preserve">, </w:t>
      </w:r>
      <w:r w:rsidRPr="00266252">
        <w:rPr>
          <w:rFonts w:ascii="Lato" w:hAnsi="Lato"/>
        </w:rPr>
        <w:t xml:space="preserve">could lead </w:t>
      </w:r>
      <w:r w:rsidR="009D42C1">
        <w:rPr>
          <w:rFonts w:ascii="Lato" w:hAnsi="Lato"/>
        </w:rPr>
        <w:t>to</w:t>
      </w:r>
      <w:r w:rsidRPr="00266252">
        <w:rPr>
          <w:rFonts w:ascii="Lato" w:hAnsi="Lato"/>
        </w:rPr>
        <w:t xml:space="preserve"> the deployment of decentralised on-site green hydrogen production using water electrolysers. </w:t>
      </w:r>
      <w:r w:rsidR="007E6FF0">
        <w:rPr>
          <w:rFonts w:ascii="Lato" w:hAnsi="Lato"/>
        </w:rPr>
        <w:t xml:space="preserve">If successful, the project would be a </w:t>
      </w:r>
      <w:r w:rsidR="007E6FF0" w:rsidRPr="007E6FF0">
        <w:rPr>
          <w:rFonts w:ascii="Lato" w:hAnsi="Lato"/>
        </w:rPr>
        <w:t>world first</w:t>
      </w:r>
      <w:r w:rsidR="009D42C1">
        <w:rPr>
          <w:rFonts w:ascii="Lato" w:hAnsi="Lato"/>
        </w:rPr>
        <w:t>.</w:t>
      </w:r>
    </w:p>
    <w:p w14:paraId="0BAE82C5" w14:textId="013FFB54" w:rsidR="00A433B2" w:rsidRDefault="00D05C5D" w:rsidP="00A433B2">
      <w:r>
        <w:rPr>
          <w:rFonts w:ascii="Lato" w:hAnsi="Lato"/>
        </w:rPr>
        <w:t xml:space="preserve">Matt </w:t>
      </w:r>
      <w:r w:rsidR="00A433B2">
        <w:rPr>
          <w:rFonts w:ascii="Lato" w:hAnsi="Lato"/>
        </w:rPr>
        <w:t>explains</w:t>
      </w:r>
      <w:r w:rsidR="00A433B2" w:rsidRPr="00A433B2">
        <w:rPr>
          <w:rFonts w:ascii="Lato" w:hAnsi="Lato"/>
        </w:rPr>
        <w:t>: “Hydrogen has</w:t>
      </w:r>
      <w:r w:rsidR="008C44BD">
        <w:rPr>
          <w:rFonts w:ascii="Lato" w:hAnsi="Lato"/>
        </w:rPr>
        <w:t xml:space="preserve"> </w:t>
      </w:r>
      <w:r w:rsidR="00A433B2" w:rsidRPr="00A433B2">
        <w:rPr>
          <w:rFonts w:ascii="Lato" w:hAnsi="Lato"/>
        </w:rPr>
        <w:t xml:space="preserve">incredible energy density, it's </w:t>
      </w:r>
      <w:r w:rsidR="002131E9">
        <w:rPr>
          <w:rFonts w:ascii="Lato" w:hAnsi="Lato"/>
        </w:rPr>
        <w:t xml:space="preserve">readily </w:t>
      </w:r>
      <w:r w:rsidR="00A433B2" w:rsidRPr="00A433B2">
        <w:rPr>
          <w:rFonts w:ascii="Lato" w:hAnsi="Lato"/>
        </w:rPr>
        <w:t xml:space="preserve">available and </w:t>
      </w:r>
      <w:r w:rsidR="002131E9">
        <w:rPr>
          <w:rFonts w:ascii="Lato" w:hAnsi="Lato"/>
        </w:rPr>
        <w:t xml:space="preserve">can be extracted from </w:t>
      </w:r>
      <w:r w:rsidR="00A433B2" w:rsidRPr="00A433B2">
        <w:rPr>
          <w:rFonts w:ascii="Lato" w:hAnsi="Lato"/>
        </w:rPr>
        <w:t xml:space="preserve">water. But one of the problems we face is the traditional </w:t>
      </w:r>
      <w:r w:rsidR="008C44BD">
        <w:rPr>
          <w:rFonts w:ascii="Lato" w:hAnsi="Lato"/>
        </w:rPr>
        <w:t>technology used to</w:t>
      </w:r>
      <w:r w:rsidR="00A433B2" w:rsidRPr="00A433B2">
        <w:rPr>
          <w:rFonts w:ascii="Lato" w:hAnsi="Lato"/>
        </w:rPr>
        <w:t xml:space="preserve"> split the water into its two components, hydrogen and oxygen, is inefficient.</w:t>
      </w:r>
      <w:r w:rsidR="00A433B2" w:rsidRPr="00A433B2">
        <w:t xml:space="preserve"> </w:t>
      </w:r>
    </w:p>
    <w:p w14:paraId="52D8B188" w14:textId="4EC32072" w:rsidR="001145A8" w:rsidRPr="00FC3D8B" w:rsidRDefault="00A433B2" w:rsidP="00A433B2">
      <w:pPr>
        <w:rPr>
          <w:rFonts w:ascii="Lato" w:hAnsi="Lato"/>
        </w:rPr>
      </w:pPr>
      <w:r w:rsidRPr="00FC3D8B">
        <w:rPr>
          <w:rFonts w:ascii="Lato" w:hAnsi="Lato"/>
        </w:rPr>
        <w:t>“So, what Supercritical has is a new class of electrolyser that uses a combination of heat and pressure</w:t>
      </w:r>
      <w:r w:rsidR="00FC3D8B" w:rsidRPr="00FC3D8B">
        <w:rPr>
          <w:rFonts w:ascii="Lato" w:hAnsi="Lato"/>
        </w:rPr>
        <w:t>, using s</w:t>
      </w:r>
      <w:r w:rsidRPr="00FC3D8B">
        <w:rPr>
          <w:rFonts w:ascii="Lato" w:hAnsi="Lato"/>
        </w:rPr>
        <w:t>upercritical water</w:t>
      </w:r>
      <w:r w:rsidR="008C44BD">
        <w:rPr>
          <w:rFonts w:ascii="Lato" w:hAnsi="Lato"/>
        </w:rPr>
        <w:t xml:space="preserve"> for the ultra-efficient delivery of hydrogen</w:t>
      </w:r>
      <w:r w:rsidRPr="00FC3D8B">
        <w:rPr>
          <w:rFonts w:ascii="Lato" w:hAnsi="Lato"/>
        </w:rPr>
        <w:t>.</w:t>
      </w:r>
      <w:r w:rsidR="002131E9">
        <w:rPr>
          <w:rFonts w:ascii="Lato" w:hAnsi="Lato"/>
        </w:rPr>
        <w:t>”</w:t>
      </w:r>
    </w:p>
    <w:p w14:paraId="7BA93FD2" w14:textId="33507C3C" w:rsidR="001145A8" w:rsidRDefault="009D42C1" w:rsidP="009D42C1">
      <w:pPr>
        <w:rPr>
          <w:rFonts w:ascii="Lato" w:hAnsi="Lato"/>
        </w:rPr>
      </w:pPr>
      <w:r>
        <w:rPr>
          <w:rFonts w:ascii="Lato" w:hAnsi="Lato"/>
        </w:rPr>
        <w:t>The high-tech process</w:t>
      </w:r>
      <w:r w:rsidRPr="007E6FF0">
        <w:rPr>
          <w:rFonts w:ascii="Lato" w:hAnsi="Lato"/>
        </w:rPr>
        <w:t xml:space="preserve"> en</w:t>
      </w:r>
      <w:r>
        <w:rPr>
          <w:rFonts w:ascii="Lato" w:hAnsi="Lato"/>
        </w:rPr>
        <w:t>ables</w:t>
      </w:r>
      <w:r w:rsidRPr="007E6FF0">
        <w:rPr>
          <w:rFonts w:ascii="Lato" w:hAnsi="Lato"/>
        </w:rPr>
        <w:t xml:space="preserve"> a distillery like Ardmore to produce and store hydrogen on-site, powered only by the distillery’s wastewater and local renewable power sources. The green hydrogen can then be looped back into the distillery's heat or power system to minimise, and ultimately eliminate, its reliance on fossil fuels.</w:t>
      </w:r>
    </w:p>
    <w:p w14:paraId="20E71DAA" w14:textId="791E5DA0" w:rsidR="001145A8" w:rsidRDefault="007E6FF0" w:rsidP="00266252">
      <w:pPr>
        <w:rPr>
          <w:rFonts w:ascii="Lato" w:hAnsi="Lato"/>
        </w:rPr>
      </w:pPr>
      <w:r>
        <w:rPr>
          <w:rFonts w:ascii="Lato" w:hAnsi="Lato"/>
        </w:rPr>
        <w:t>Jakub V</w:t>
      </w:r>
      <w:r w:rsidR="002131E9">
        <w:rPr>
          <w:rFonts w:ascii="Lato" w:hAnsi="Lato"/>
        </w:rPr>
        <w:t>r</w:t>
      </w:r>
      <w:r>
        <w:rPr>
          <w:rFonts w:ascii="Lato" w:hAnsi="Lato"/>
        </w:rPr>
        <w:t>ba</w:t>
      </w:r>
      <w:r w:rsidR="00134DDB">
        <w:rPr>
          <w:rFonts w:ascii="Lato" w:hAnsi="Lato"/>
        </w:rPr>
        <w:t xml:space="preserve"> is a renewables consultant at Xodus. Predominantly working </w:t>
      </w:r>
      <w:r w:rsidR="00D05C5D">
        <w:rPr>
          <w:rFonts w:ascii="Lato" w:hAnsi="Lato"/>
        </w:rPr>
        <w:t>in</w:t>
      </w:r>
      <w:r w:rsidR="00134DDB">
        <w:rPr>
          <w:rFonts w:ascii="Lato" w:hAnsi="Lato"/>
        </w:rPr>
        <w:t xml:space="preserve"> energy, he and his colleagues </w:t>
      </w:r>
      <w:r w:rsidR="00D05C5D">
        <w:rPr>
          <w:rFonts w:ascii="Lato" w:hAnsi="Lato"/>
        </w:rPr>
        <w:t>had not</w:t>
      </w:r>
      <w:r w:rsidR="00134DDB">
        <w:rPr>
          <w:rFonts w:ascii="Lato" w:hAnsi="Lato"/>
        </w:rPr>
        <w:t xml:space="preserve"> paid much attention to the drinks </w:t>
      </w:r>
      <w:r w:rsidR="009D42C1">
        <w:rPr>
          <w:rFonts w:ascii="Lato" w:hAnsi="Lato"/>
        </w:rPr>
        <w:t xml:space="preserve">sector </w:t>
      </w:r>
      <w:r w:rsidR="00134DDB">
        <w:rPr>
          <w:rFonts w:ascii="Lato" w:hAnsi="Lato"/>
        </w:rPr>
        <w:t xml:space="preserve">until about two years ago when they became aware of the synergies that the two </w:t>
      </w:r>
      <w:r w:rsidR="00D05C5D">
        <w:rPr>
          <w:rFonts w:ascii="Lato" w:hAnsi="Lato"/>
        </w:rPr>
        <w:t xml:space="preserve">industries </w:t>
      </w:r>
      <w:r w:rsidR="00134DDB">
        <w:rPr>
          <w:rFonts w:ascii="Lato" w:hAnsi="Lato"/>
        </w:rPr>
        <w:t xml:space="preserve">shared. </w:t>
      </w:r>
    </w:p>
    <w:p w14:paraId="3B950C90" w14:textId="69AD5688" w:rsidR="001145A8" w:rsidRDefault="00134DDB" w:rsidP="00266252">
      <w:pPr>
        <w:rPr>
          <w:rFonts w:ascii="Lato" w:hAnsi="Lato"/>
        </w:rPr>
      </w:pPr>
      <w:r>
        <w:rPr>
          <w:rFonts w:ascii="Lato" w:hAnsi="Lato"/>
        </w:rPr>
        <w:t xml:space="preserve">Both crucial to Scotland’s economy, Jakub recognised the demand on fossil fuels that distilleries had, and how renewable energy sources could be used. </w:t>
      </w:r>
    </w:p>
    <w:p w14:paraId="5A26DC31" w14:textId="673FB35E" w:rsidR="001145A8" w:rsidRDefault="00CC5849" w:rsidP="00CC5849">
      <w:pPr>
        <w:rPr>
          <w:rFonts w:ascii="Lato" w:hAnsi="Lato"/>
        </w:rPr>
      </w:pPr>
      <w:r>
        <w:rPr>
          <w:rFonts w:ascii="Lato" w:hAnsi="Lato"/>
        </w:rPr>
        <w:t>“T</w:t>
      </w:r>
      <w:r w:rsidRPr="00134DDB">
        <w:rPr>
          <w:rFonts w:ascii="Lato" w:hAnsi="Lato"/>
        </w:rPr>
        <w:t>he distillery industry</w:t>
      </w:r>
      <w:r>
        <w:rPr>
          <w:rFonts w:ascii="Lato" w:hAnsi="Lato"/>
        </w:rPr>
        <w:t xml:space="preserve"> has always been a very</w:t>
      </w:r>
      <w:r w:rsidRPr="00134DDB">
        <w:rPr>
          <w:rFonts w:ascii="Lato" w:hAnsi="Lato"/>
        </w:rPr>
        <w:t xml:space="preserve"> innovative</w:t>
      </w:r>
      <w:r>
        <w:rPr>
          <w:rFonts w:ascii="Lato" w:hAnsi="Lato"/>
        </w:rPr>
        <w:t xml:space="preserve"> and</w:t>
      </w:r>
      <w:r w:rsidRPr="00134DDB">
        <w:rPr>
          <w:rFonts w:ascii="Lato" w:hAnsi="Lato"/>
        </w:rPr>
        <w:t xml:space="preserve"> </w:t>
      </w:r>
      <w:r>
        <w:rPr>
          <w:rFonts w:ascii="Lato" w:hAnsi="Lato"/>
        </w:rPr>
        <w:t>forward-thinking sector</w:t>
      </w:r>
      <w:r w:rsidR="000521B8">
        <w:rPr>
          <w:rFonts w:ascii="Lato" w:hAnsi="Lato"/>
        </w:rPr>
        <w:t>,” he said.</w:t>
      </w:r>
      <w:r w:rsidR="009D42C1">
        <w:rPr>
          <w:rFonts w:ascii="Lato" w:hAnsi="Lato"/>
        </w:rPr>
        <w:t xml:space="preserve"> </w:t>
      </w:r>
      <w:r w:rsidR="000521B8">
        <w:rPr>
          <w:rFonts w:ascii="Lato" w:hAnsi="Lato"/>
        </w:rPr>
        <w:t>“T</w:t>
      </w:r>
      <w:r w:rsidRPr="00134DDB">
        <w:rPr>
          <w:rFonts w:ascii="Lato" w:hAnsi="Lato"/>
        </w:rPr>
        <w:t xml:space="preserve">his </w:t>
      </w:r>
      <w:r>
        <w:rPr>
          <w:rFonts w:ascii="Lato" w:hAnsi="Lato"/>
        </w:rPr>
        <w:t xml:space="preserve">project </w:t>
      </w:r>
      <w:r w:rsidR="009D42C1">
        <w:rPr>
          <w:rFonts w:ascii="Lato" w:hAnsi="Lato"/>
        </w:rPr>
        <w:t>is</w:t>
      </w:r>
      <w:r w:rsidRPr="00134DDB">
        <w:rPr>
          <w:rFonts w:ascii="Lato" w:hAnsi="Lato"/>
        </w:rPr>
        <w:t xml:space="preserve"> a great opportunity to demonstrate </w:t>
      </w:r>
      <w:r>
        <w:rPr>
          <w:rFonts w:ascii="Lato" w:hAnsi="Lato"/>
        </w:rPr>
        <w:t>and highlight how renewable energy sources can be used, even in those industries</w:t>
      </w:r>
      <w:r w:rsidR="000521B8">
        <w:rPr>
          <w:rFonts w:ascii="Lato" w:hAnsi="Lato"/>
        </w:rPr>
        <w:t xml:space="preserve"> </w:t>
      </w:r>
      <w:r>
        <w:rPr>
          <w:rFonts w:ascii="Lato" w:hAnsi="Lato"/>
        </w:rPr>
        <w:t>where you might not consider decarbonisation as</w:t>
      </w:r>
      <w:r w:rsidR="007F7839">
        <w:rPr>
          <w:rFonts w:ascii="Lato" w:hAnsi="Lato"/>
        </w:rPr>
        <w:t xml:space="preserve"> </w:t>
      </w:r>
      <w:r>
        <w:rPr>
          <w:rFonts w:ascii="Lato" w:hAnsi="Lato"/>
        </w:rPr>
        <w:t xml:space="preserve">viable. </w:t>
      </w:r>
    </w:p>
    <w:p w14:paraId="0DA18EE6" w14:textId="19D95E00" w:rsidR="001145A8" w:rsidRPr="005744B1" w:rsidRDefault="00485B0F" w:rsidP="00CC5849">
      <w:pPr>
        <w:rPr>
          <w:rFonts w:ascii="Lato" w:hAnsi="Lato"/>
        </w:rPr>
      </w:pPr>
      <w:r>
        <w:rPr>
          <w:rFonts w:ascii="Lato" w:hAnsi="Lato"/>
        </w:rPr>
        <w:t xml:space="preserve">“Xodus </w:t>
      </w:r>
      <w:r w:rsidR="000521B8">
        <w:rPr>
          <w:rFonts w:ascii="Lato" w:hAnsi="Lato"/>
        </w:rPr>
        <w:t>took on</w:t>
      </w:r>
      <w:r>
        <w:rPr>
          <w:rFonts w:ascii="Lato" w:hAnsi="Lato"/>
        </w:rPr>
        <w:t xml:space="preserve"> this project to show that</w:t>
      </w:r>
      <w:r w:rsidR="00CC5849" w:rsidRPr="00134DDB">
        <w:rPr>
          <w:rFonts w:ascii="Lato" w:hAnsi="Lato"/>
        </w:rPr>
        <w:t xml:space="preserve"> when you select the right technologies</w:t>
      </w:r>
      <w:r>
        <w:rPr>
          <w:rFonts w:ascii="Lato" w:hAnsi="Lato"/>
        </w:rPr>
        <w:t>,</w:t>
      </w:r>
      <w:r w:rsidR="00CC5849" w:rsidRPr="00134DDB">
        <w:rPr>
          <w:rFonts w:ascii="Lato" w:hAnsi="Lato"/>
        </w:rPr>
        <w:t xml:space="preserve"> you </w:t>
      </w:r>
      <w:r w:rsidR="009D42C1">
        <w:rPr>
          <w:rFonts w:ascii="Lato" w:hAnsi="Lato"/>
        </w:rPr>
        <w:t xml:space="preserve">can </w:t>
      </w:r>
      <w:r w:rsidR="00CC5849" w:rsidRPr="00134DDB">
        <w:rPr>
          <w:rFonts w:ascii="Lato" w:hAnsi="Lato"/>
        </w:rPr>
        <w:t>find the right solutions. Obviously</w:t>
      </w:r>
      <w:r>
        <w:rPr>
          <w:rFonts w:ascii="Lato" w:hAnsi="Lato"/>
        </w:rPr>
        <w:t>,</w:t>
      </w:r>
      <w:r w:rsidR="00CC5849" w:rsidRPr="00134DDB">
        <w:rPr>
          <w:rFonts w:ascii="Lato" w:hAnsi="Lato"/>
        </w:rPr>
        <w:t xml:space="preserve"> the solutions will </w:t>
      </w:r>
      <w:r>
        <w:rPr>
          <w:rFonts w:ascii="Lato" w:hAnsi="Lato"/>
        </w:rPr>
        <w:t>differ across various</w:t>
      </w:r>
      <w:r w:rsidR="00CC5849" w:rsidRPr="00134DDB">
        <w:rPr>
          <w:rFonts w:ascii="Lato" w:hAnsi="Lato"/>
        </w:rPr>
        <w:t xml:space="preserve"> distilleries</w:t>
      </w:r>
      <w:r w:rsidR="0056086E">
        <w:rPr>
          <w:rFonts w:ascii="Lato" w:hAnsi="Lato"/>
        </w:rPr>
        <w:t xml:space="preserve"> based on their size and location</w:t>
      </w:r>
      <w:r w:rsidR="009D42C1">
        <w:rPr>
          <w:rFonts w:ascii="Lato" w:hAnsi="Lato"/>
        </w:rPr>
        <w:t xml:space="preserve"> but all showcase how renewable energy can be harnessed in a traditional setting.</w:t>
      </w:r>
      <w:r w:rsidR="000521B8">
        <w:rPr>
          <w:rFonts w:ascii="Lato" w:hAnsi="Lato"/>
        </w:rPr>
        <w:t>”</w:t>
      </w:r>
    </w:p>
    <w:p w14:paraId="6A465ECA" w14:textId="0272F219" w:rsidR="001145A8" w:rsidRDefault="00134DDB" w:rsidP="00485B0F">
      <w:pPr>
        <w:rPr>
          <w:rFonts w:ascii="Lato" w:hAnsi="Lato"/>
        </w:rPr>
      </w:pPr>
      <w:r>
        <w:rPr>
          <w:rFonts w:ascii="Lato" w:hAnsi="Lato"/>
        </w:rPr>
        <w:t xml:space="preserve">With Scottish distilleries based across Scotland, </w:t>
      </w:r>
      <w:r w:rsidR="00485B0F">
        <w:rPr>
          <w:rFonts w:ascii="Lato" w:hAnsi="Lato"/>
        </w:rPr>
        <w:t xml:space="preserve">from the </w:t>
      </w:r>
      <w:r w:rsidR="00BE4BB7">
        <w:rPr>
          <w:rFonts w:ascii="Lato" w:hAnsi="Lato"/>
        </w:rPr>
        <w:t>H</w:t>
      </w:r>
      <w:r w:rsidR="00485B0F">
        <w:rPr>
          <w:rFonts w:ascii="Lato" w:hAnsi="Lato"/>
        </w:rPr>
        <w:t xml:space="preserve">ighlands and </w:t>
      </w:r>
      <w:r w:rsidR="00BE4BB7">
        <w:rPr>
          <w:rFonts w:ascii="Lato" w:hAnsi="Lato"/>
        </w:rPr>
        <w:t>I</w:t>
      </w:r>
      <w:r w:rsidR="00485B0F">
        <w:rPr>
          <w:rFonts w:ascii="Lato" w:hAnsi="Lato"/>
        </w:rPr>
        <w:t>slands</w:t>
      </w:r>
      <w:r>
        <w:rPr>
          <w:rFonts w:ascii="Lato" w:hAnsi="Lato"/>
        </w:rPr>
        <w:t xml:space="preserve"> to locations in the </w:t>
      </w:r>
      <w:r w:rsidR="0056086E">
        <w:rPr>
          <w:rFonts w:ascii="Lato" w:hAnsi="Lato"/>
        </w:rPr>
        <w:t>C</w:t>
      </w:r>
      <w:r>
        <w:rPr>
          <w:rFonts w:ascii="Lato" w:hAnsi="Lato"/>
        </w:rPr>
        <w:t xml:space="preserve">entral </w:t>
      </w:r>
      <w:r w:rsidR="0056086E">
        <w:rPr>
          <w:rFonts w:ascii="Lato" w:hAnsi="Lato"/>
        </w:rPr>
        <w:t>B</w:t>
      </w:r>
      <w:r>
        <w:rPr>
          <w:rFonts w:ascii="Lato" w:hAnsi="Lato"/>
        </w:rPr>
        <w:t xml:space="preserve">elt, the sector can </w:t>
      </w:r>
      <w:r w:rsidRPr="00134DDB">
        <w:rPr>
          <w:rFonts w:ascii="Lato" w:hAnsi="Lato"/>
        </w:rPr>
        <w:t xml:space="preserve">benefit from </w:t>
      </w:r>
      <w:r>
        <w:rPr>
          <w:rFonts w:ascii="Lato" w:hAnsi="Lato"/>
        </w:rPr>
        <w:t xml:space="preserve">an </w:t>
      </w:r>
      <w:r w:rsidR="002131E9" w:rsidRPr="00134DDB">
        <w:rPr>
          <w:rFonts w:ascii="Lato" w:hAnsi="Lato"/>
        </w:rPr>
        <w:t>abundan</w:t>
      </w:r>
      <w:r w:rsidR="002131E9">
        <w:rPr>
          <w:rFonts w:ascii="Lato" w:hAnsi="Lato"/>
        </w:rPr>
        <w:t>ce</w:t>
      </w:r>
      <w:r w:rsidR="002131E9" w:rsidRPr="00134DDB">
        <w:rPr>
          <w:rFonts w:ascii="Lato" w:hAnsi="Lato"/>
        </w:rPr>
        <w:t xml:space="preserve"> </w:t>
      </w:r>
      <w:r>
        <w:rPr>
          <w:rFonts w:ascii="Lato" w:hAnsi="Lato"/>
        </w:rPr>
        <w:t xml:space="preserve">of </w:t>
      </w:r>
      <w:r w:rsidRPr="00134DDB">
        <w:rPr>
          <w:rFonts w:ascii="Lato" w:hAnsi="Lato"/>
        </w:rPr>
        <w:t xml:space="preserve">renewable resources </w:t>
      </w:r>
      <w:r>
        <w:rPr>
          <w:rFonts w:ascii="Lato" w:hAnsi="Lato"/>
        </w:rPr>
        <w:t xml:space="preserve">including </w:t>
      </w:r>
      <w:r w:rsidRPr="00134DDB">
        <w:rPr>
          <w:rFonts w:ascii="Lato" w:hAnsi="Lato"/>
        </w:rPr>
        <w:t xml:space="preserve">wave, tidal, offshore </w:t>
      </w:r>
      <w:r w:rsidR="009D42C1" w:rsidRPr="00134DDB">
        <w:rPr>
          <w:rFonts w:ascii="Lato" w:hAnsi="Lato"/>
        </w:rPr>
        <w:t>wind,</w:t>
      </w:r>
      <w:r w:rsidRPr="00134DDB">
        <w:rPr>
          <w:rFonts w:ascii="Lato" w:hAnsi="Lato"/>
        </w:rPr>
        <w:t xml:space="preserve"> and onshore wind</w:t>
      </w:r>
      <w:r>
        <w:rPr>
          <w:rFonts w:ascii="Lato" w:hAnsi="Lato"/>
        </w:rPr>
        <w:t xml:space="preserve">. </w:t>
      </w:r>
    </w:p>
    <w:p w14:paraId="6786874C" w14:textId="2E8A48D7" w:rsidR="001145A8" w:rsidRDefault="00B23EC5" w:rsidP="00485B0F">
      <w:pPr>
        <w:rPr>
          <w:rFonts w:ascii="Lato" w:hAnsi="Lato"/>
        </w:rPr>
      </w:pPr>
      <w:r>
        <w:rPr>
          <w:rFonts w:ascii="Lato" w:hAnsi="Lato"/>
        </w:rPr>
        <w:t xml:space="preserve">Of course, this </w:t>
      </w:r>
      <w:r w:rsidR="000521B8">
        <w:rPr>
          <w:rFonts w:ascii="Lato" w:hAnsi="Lato"/>
        </w:rPr>
        <w:t>is not</w:t>
      </w:r>
      <w:r>
        <w:rPr>
          <w:rFonts w:ascii="Lato" w:hAnsi="Lato"/>
        </w:rPr>
        <w:t xml:space="preserve"> the first time Ardmore, or indeed the whisky business</w:t>
      </w:r>
      <w:r w:rsidR="002131E9">
        <w:rPr>
          <w:rFonts w:ascii="Lato" w:hAnsi="Lato"/>
        </w:rPr>
        <w:t>,</w:t>
      </w:r>
      <w:r>
        <w:rPr>
          <w:rFonts w:ascii="Lato" w:hAnsi="Lato"/>
        </w:rPr>
        <w:t xml:space="preserve"> has evolved its process. Going back 150 years, the primary source of heating would have been coal-fired boilers, before then moving to petroleum-based heating, heavy fuels oils, diesel and more recently, gas. </w:t>
      </w:r>
    </w:p>
    <w:p w14:paraId="64ABD73E" w14:textId="024447F2" w:rsidR="001145A8" w:rsidRDefault="000521B8" w:rsidP="00485B0F">
      <w:pPr>
        <w:rPr>
          <w:rFonts w:ascii="Lato" w:hAnsi="Lato"/>
        </w:rPr>
      </w:pPr>
      <w:r>
        <w:rPr>
          <w:rFonts w:ascii="Lato" w:hAnsi="Lato"/>
        </w:rPr>
        <w:t xml:space="preserve">Alistair </w:t>
      </w:r>
      <w:r w:rsidR="00B23EC5">
        <w:rPr>
          <w:rFonts w:ascii="Lato" w:hAnsi="Lato"/>
        </w:rPr>
        <w:t>said: “We’</w:t>
      </w:r>
      <w:r w:rsidR="002131E9">
        <w:rPr>
          <w:rFonts w:ascii="Lato" w:hAnsi="Lato"/>
        </w:rPr>
        <w:t>v</w:t>
      </w:r>
      <w:r w:rsidR="00B23EC5">
        <w:rPr>
          <w:rFonts w:ascii="Lato" w:hAnsi="Lato"/>
        </w:rPr>
        <w:t>e long adapted and developed the distilling process, but this</w:t>
      </w:r>
      <w:r w:rsidR="00B23EC5" w:rsidRPr="00B23EC5">
        <w:rPr>
          <w:rFonts w:ascii="Lato" w:hAnsi="Lato"/>
        </w:rPr>
        <w:t xml:space="preserve"> </w:t>
      </w:r>
      <w:r w:rsidR="00B23EC5">
        <w:rPr>
          <w:rFonts w:ascii="Lato" w:hAnsi="Lato"/>
        </w:rPr>
        <w:t xml:space="preserve">is </w:t>
      </w:r>
      <w:r w:rsidR="00B23EC5" w:rsidRPr="00B23EC5">
        <w:rPr>
          <w:rFonts w:ascii="Lato" w:hAnsi="Lato"/>
        </w:rPr>
        <w:t>probably</w:t>
      </w:r>
      <w:r w:rsidR="00B23EC5">
        <w:rPr>
          <w:rFonts w:ascii="Lato" w:hAnsi="Lato"/>
        </w:rPr>
        <w:t xml:space="preserve"> the first </w:t>
      </w:r>
      <w:r w:rsidR="002131E9">
        <w:rPr>
          <w:rFonts w:ascii="Lato" w:hAnsi="Lato"/>
        </w:rPr>
        <w:t xml:space="preserve">innovation </w:t>
      </w:r>
      <w:r w:rsidR="00B23EC5">
        <w:rPr>
          <w:rFonts w:ascii="Lato" w:hAnsi="Lato"/>
        </w:rPr>
        <w:t>that has</w:t>
      </w:r>
      <w:r w:rsidR="00B23EC5" w:rsidRPr="00B23EC5">
        <w:rPr>
          <w:rFonts w:ascii="Lato" w:hAnsi="Lato"/>
        </w:rPr>
        <w:t xml:space="preserve"> ha</w:t>
      </w:r>
      <w:r w:rsidR="00B23EC5">
        <w:rPr>
          <w:rFonts w:ascii="Lato" w:hAnsi="Lato"/>
        </w:rPr>
        <w:t>d</w:t>
      </w:r>
      <w:r w:rsidR="00B23EC5" w:rsidRPr="00B23EC5">
        <w:rPr>
          <w:rFonts w:ascii="Lato" w:hAnsi="Lato"/>
        </w:rPr>
        <w:t xml:space="preserve"> more of an environmental focus</w:t>
      </w:r>
      <w:r w:rsidR="00B23EC5">
        <w:rPr>
          <w:rFonts w:ascii="Lato" w:hAnsi="Lato"/>
        </w:rPr>
        <w:t>. This time, we’re really driving</w:t>
      </w:r>
      <w:r w:rsidR="00B23EC5" w:rsidRPr="00B23EC5">
        <w:rPr>
          <w:rFonts w:ascii="Lato" w:hAnsi="Lato"/>
        </w:rPr>
        <w:t xml:space="preserve"> sustainability</w:t>
      </w:r>
      <w:r w:rsidR="00B23EC5">
        <w:rPr>
          <w:rFonts w:ascii="Lato" w:hAnsi="Lato"/>
        </w:rPr>
        <w:t xml:space="preserve"> and looking ahead to a greener future.</w:t>
      </w:r>
      <w:r w:rsidR="005D4823">
        <w:rPr>
          <w:rFonts w:ascii="Lato" w:hAnsi="Lato"/>
        </w:rPr>
        <w:t>”</w:t>
      </w:r>
    </w:p>
    <w:p w14:paraId="00CCD20C" w14:textId="70756073" w:rsidR="007F7839" w:rsidRPr="007F7839" w:rsidRDefault="007F7839" w:rsidP="007F7839">
      <w:pPr>
        <w:rPr>
          <w:rFonts w:ascii="Lato" w:hAnsi="Lato"/>
        </w:rPr>
      </w:pPr>
      <w:r w:rsidRPr="007F7839">
        <w:rPr>
          <w:rFonts w:ascii="Lato" w:hAnsi="Lato"/>
        </w:rPr>
        <w:t>Follow</w:t>
      </w:r>
      <w:r w:rsidR="002131E9">
        <w:rPr>
          <w:rFonts w:ascii="Lato" w:hAnsi="Lato"/>
        </w:rPr>
        <w:t>ing</w:t>
      </w:r>
      <w:r w:rsidRPr="007F7839">
        <w:rPr>
          <w:rFonts w:ascii="Lato" w:hAnsi="Lato"/>
        </w:rPr>
        <w:t xml:space="preserve"> </w:t>
      </w:r>
      <w:hyperlink r:id="rId7" w:history="1">
        <w:r w:rsidRPr="00CE2BB6">
          <w:rPr>
            <w:rStyle w:val="Hyperlink"/>
            <w:rFonts w:ascii="Lato" w:hAnsi="Lato"/>
          </w:rPr>
          <w:t>publication of the report and project findings</w:t>
        </w:r>
      </w:hyperlink>
      <w:r w:rsidRPr="007F7839">
        <w:rPr>
          <w:rFonts w:ascii="Lato" w:hAnsi="Lato"/>
        </w:rPr>
        <w:t xml:space="preserve">, the partners are now in the process of bidding for a further grant from BEIS to allow </w:t>
      </w:r>
      <w:r w:rsidR="002131E9">
        <w:rPr>
          <w:rFonts w:ascii="Lato" w:hAnsi="Lato"/>
        </w:rPr>
        <w:t>them</w:t>
      </w:r>
      <w:r w:rsidR="002131E9" w:rsidRPr="007F7839">
        <w:rPr>
          <w:rFonts w:ascii="Lato" w:hAnsi="Lato"/>
        </w:rPr>
        <w:t xml:space="preserve"> </w:t>
      </w:r>
      <w:r w:rsidRPr="007F7839">
        <w:rPr>
          <w:rFonts w:ascii="Lato" w:hAnsi="Lato"/>
        </w:rPr>
        <w:t xml:space="preserve">to build and deploy this technology at </w:t>
      </w:r>
      <w:r w:rsidRPr="007F7839">
        <w:rPr>
          <w:rFonts w:ascii="Lato" w:hAnsi="Lato"/>
        </w:rPr>
        <w:lastRenderedPageBreak/>
        <w:t xml:space="preserve">scale at the Ardmore distillery. Although encouraged by the results and keen to pursue this further, none of the partners are expecting a dramatic change overnight. </w:t>
      </w:r>
    </w:p>
    <w:p w14:paraId="7ACEE320" w14:textId="0BDE1983" w:rsidR="007F7839" w:rsidRPr="007F7839" w:rsidRDefault="000521B8" w:rsidP="007F7839">
      <w:pPr>
        <w:rPr>
          <w:rFonts w:ascii="Lato" w:hAnsi="Lato"/>
        </w:rPr>
      </w:pPr>
      <w:r>
        <w:rPr>
          <w:rFonts w:ascii="Lato" w:hAnsi="Lato"/>
        </w:rPr>
        <w:t>Matt</w:t>
      </w:r>
      <w:r w:rsidRPr="007F7839">
        <w:rPr>
          <w:rFonts w:ascii="Lato" w:hAnsi="Lato"/>
        </w:rPr>
        <w:t xml:space="preserve"> </w:t>
      </w:r>
      <w:r>
        <w:rPr>
          <w:rFonts w:ascii="Lato" w:hAnsi="Lato"/>
        </w:rPr>
        <w:t>added</w:t>
      </w:r>
      <w:r w:rsidR="007F7839" w:rsidRPr="007F7839">
        <w:rPr>
          <w:rFonts w:ascii="Lato" w:hAnsi="Lato"/>
        </w:rPr>
        <w:t xml:space="preserve">: “We don't have to take a risk and install equipment </w:t>
      </w:r>
      <w:r>
        <w:rPr>
          <w:rFonts w:ascii="Lato" w:hAnsi="Lato"/>
        </w:rPr>
        <w:t>then</w:t>
      </w:r>
      <w:r w:rsidRPr="007F7839">
        <w:rPr>
          <w:rFonts w:ascii="Lato" w:hAnsi="Lato"/>
        </w:rPr>
        <w:t xml:space="preserve"> </w:t>
      </w:r>
      <w:r w:rsidR="007F7839" w:rsidRPr="007F7839">
        <w:rPr>
          <w:rFonts w:ascii="Lato" w:hAnsi="Lato"/>
        </w:rPr>
        <w:t xml:space="preserve">suddenly change to 100% hydrogen. Instead, what we're able to do is gradually install larger electrolysers over time and slowly introduce the transition. </w:t>
      </w:r>
    </w:p>
    <w:p w14:paraId="5C975E1B" w14:textId="05DEEB6A" w:rsidR="007F7839" w:rsidRDefault="002131E9" w:rsidP="00485B0F">
      <w:pPr>
        <w:rPr>
          <w:rFonts w:ascii="Lato" w:hAnsi="Lato"/>
        </w:rPr>
      </w:pPr>
      <w:r>
        <w:rPr>
          <w:rFonts w:ascii="Lato" w:hAnsi="Lato"/>
        </w:rPr>
        <w:t>“</w:t>
      </w:r>
      <w:r w:rsidR="000521B8">
        <w:rPr>
          <w:rFonts w:ascii="Lato" w:hAnsi="Lato"/>
        </w:rPr>
        <w:t>This lowers the risk</w:t>
      </w:r>
      <w:r w:rsidR="007F7839" w:rsidRPr="007F7839">
        <w:rPr>
          <w:rFonts w:ascii="Lato" w:hAnsi="Lato"/>
        </w:rPr>
        <w:t xml:space="preserve"> for the distillery </w:t>
      </w:r>
      <w:r w:rsidR="000521B8">
        <w:rPr>
          <w:rFonts w:ascii="Lato" w:hAnsi="Lato"/>
        </w:rPr>
        <w:t>as</w:t>
      </w:r>
      <w:r w:rsidR="000521B8" w:rsidRPr="007F7839">
        <w:rPr>
          <w:rFonts w:ascii="Lato" w:hAnsi="Lato"/>
        </w:rPr>
        <w:t xml:space="preserve"> </w:t>
      </w:r>
      <w:r w:rsidR="007F7839" w:rsidRPr="007F7839">
        <w:rPr>
          <w:rFonts w:ascii="Lato" w:hAnsi="Lato"/>
        </w:rPr>
        <w:t xml:space="preserve">what we can't do is interrupt the operation. </w:t>
      </w:r>
      <w:r w:rsidR="000521B8">
        <w:rPr>
          <w:rFonts w:ascii="Lato" w:hAnsi="Lato"/>
        </w:rPr>
        <w:t>However,</w:t>
      </w:r>
      <w:r w:rsidR="007F7839" w:rsidRPr="007F7839">
        <w:rPr>
          <w:rFonts w:ascii="Lato" w:hAnsi="Lato"/>
        </w:rPr>
        <w:t xml:space="preserve"> every </w:t>
      </w:r>
      <w:r w:rsidR="000521B8">
        <w:rPr>
          <w:rFonts w:ascii="Lato" w:hAnsi="Lato"/>
        </w:rPr>
        <w:t>increase</w:t>
      </w:r>
      <w:r w:rsidR="000521B8" w:rsidRPr="007F7839">
        <w:rPr>
          <w:rFonts w:ascii="Lato" w:hAnsi="Lato"/>
        </w:rPr>
        <w:t xml:space="preserve"> </w:t>
      </w:r>
      <w:r w:rsidR="007F7839" w:rsidRPr="007F7839">
        <w:rPr>
          <w:rFonts w:ascii="Lato" w:hAnsi="Lato"/>
        </w:rPr>
        <w:t xml:space="preserve">of hydrogen effectively </w:t>
      </w:r>
      <w:r w:rsidR="000521B8" w:rsidRPr="007F7839">
        <w:rPr>
          <w:rFonts w:ascii="Lato" w:hAnsi="Lato"/>
        </w:rPr>
        <w:t>reduc</w:t>
      </w:r>
      <w:r w:rsidR="000521B8">
        <w:rPr>
          <w:rFonts w:ascii="Lato" w:hAnsi="Lato"/>
        </w:rPr>
        <w:t>es</w:t>
      </w:r>
      <w:r w:rsidR="000521B8" w:rsidRPr="007F7839">
        <w:rPr>
          <w:rFonts w:ascii="Lato" w:hAnsi="Lato"/>
        </w:rPr>
        <w:t xml:space="preserve"> </w:t>
      </w:r>
      <w:r w:rsidR="007F7839" w:rsidRPr="007F7839">
        <w:rPr>
          <w:rFonts w:ascii="Lato" w:hAnsi="Lato"/>
        </w:rPr>
        <w:t xml:space="preserve">the carbon emissions, and then we can </w:t>
      </w:r>
      <w:r w:rsidR="000521B8">
        <w:rPr>
          <w:rFonts w:ascii="Lato" w:hAnsi="Lato"/>
        </w:rPr>
        <w:t>build</w:t>
      </w:r>
      <w:r w:rsidR="000521B8" w:rsidRPr="007F7839">
        <w:rPr>
          <w:rFonts w:ascii="Lato" w:hAnsi="Lato"/>
        </w:rPr>
        <w:t xml:space="preserve"> </w:t>
      </w:r>
      <w:r w:rsidR="007F7839" w:rsidRPr="007F7839">
        <w:rPr>
          <w:rFonts w:ascii="Lato" w:hAnsi="Lato"/>
        </w:rPr>
        <w:t xml:space="preserve">this over time. This ultimately delivers a dual fuel solution over a number of years, before we end up in a position where we could have the equipment installed and boast a 100% hydrogen powered distillery.”  </w:t>
      </w:r>
    </w:p>
    <w:p w14:paraId="3721B514" w14:textId="6BF85D05" w:rsidR="008839FE" w:rsidRPr="00C15BAE" w:rsidRDefault="004608D0" w:rsidP="00485B0F">
      <w:pPr>
        <w:rPr>
          <w:rFonts w:ascii="Lato" w:hAnsi="Lato"/>
        </w:rPr>
      </w:pPr>
      <w:r w:rsidRPr="00C15BAE">
        <w:rPr>
          <w:rFonts w:ascii="Lato" w:hAnsi="Lato"/>
        </w:rPr>
        <w:t>Jakub also identifie</w:t>
      </w:r>
      <w:r w:rsidR="008839FE" w:rsidRPr="00C15BAE">
        <w:rPr>
          <w:rFonts w:ascii="Lato" w:hAnsi="Lato"/>
        </w:rPr>
        <w:t>d</w:t>
      </w:r>
      <w:r w:rsidRPr="00C15BAE">
        <w:rPr>
          <w:rFonts w:ascii="Lato" w:hAnsi="Lato"/>
        </w:rPr>
        <w:t xml:space="preserve"> how </w:t>
      </w:r>
      <w:r w:rsidR="00AA673D" w:rsidRPr="00C15BAE">
        <w:rPr>
          <w:rFonts w:ascii="Lato" w:hAnsi="Lato"/>
        </w:rPr>
        <w:t>non-disruptive and easily adaptable the new technology is</w:t>
      </w:r>
      <w:r w:rsidR="008839FE" w:rsidRPr="00C15BAE">
        <w:rPr>
          <w:rFonts w:ascii="Lato" w:hAnsi="Lato"/>
        </w:rPr>
        <w:t xml:space="preserve">, and how it could be used cross-sector. </w:t>
      </w:r>
    </w:p>
    <w:p w14:paraId="7CFD302B" w14:textId="358D672C" w:rsidR="008839FE" w:rsidRPr="00C15BAE" w:rsidRDefault="008839FE" w:rsidP="00485B0F">
      <w:pPr>
        <w:rPr>
          <w:rFonts w:ascii="Lato" w:hAnsi="Lato"/>
        </w:rPr>
      </w:pPr>
      <w:r w:rsidRPr="00C15BAE">
        <w:rPr>
          <w:rFonts w:ascii="Lato" w:hAnsi="Lato"/>
        </w:rPr>
        <w:t xml:space="preserve">“This really </w:t>
      </w:r>
      <w:r w:rsidR="00AA673D" w:rsidRPr="00C15BAE">
        <w:rPr>
          <w:rFonts w:ascii="Lato" w:hAnsi="Lato"/>
        </w:rPr>
        <w:t>could be a game changer, not only within the distillery industry, but also across other</w:t>
      </w:r>
      <w:r w:rsidRPr="00C15BAE">
        <w:rPr>
          <w:rFonts w:ascii="Lato" w:hAnsi="Lato"/>
        </w:rPr>
        <w:t xml:space="preserve"> sectors</w:t>
      </w:r>
      <w:r w:rsidR="00AA673D" w:rsidRPr="00C15BAE">
        <w:rPr>
          <w:rFonts w:ascii="Lato" w:hAnsi="Lato"/>
        </w:rPr>
        <w:t xml:space="preserve"> that require high grade heat</w:t>
      </w:r>
      <w:r w:rsidRPr="00C15BAE">
        <w:rPr>
          <w:rFonts w:ascii="Lato" w:hAnsi="Lato"/>
        </w:rPr>
        <w:t>, or those that need</w:t>
      </w:r>
      <w:r w:rsidR="00AA673D" w:rsidRPr="00C15BAE">
        <w:rPr>
          <w:rFonts w:ascii="Lato" w:hAnsi="Lato"/>
        </w:rPr>
        <w:t xml:space="preserve"> hydrogen as a feedstock</w:t>
      </w:r>
      <w:r w:rsidRPr="00C15BAE">
        <w:rPr>
          <w:rFonts w:ascii="Lato" w:hAnsi="Lato"/>
        </w:rPr>
        <w:t xml:space="preserve">. This includes the likes of steel, </w:t>
      </w:r>
      <w:r w:rsidR="00BE4BB7">
        <w:rPr>
          <w:rFonts w:ascii="Lato" w:hAnsi="Lato"/>
        </w:rPr>
        <w:t xml:space="preserve">cement, </w:t>
      </w:r>
      <w:r w:rsidRPr="00C15BAE">
        <w:rPr>
          <w:rFonts w:ascii="Lato" w:hAnsi="Lato"/>
        </w:rPr>
        <w:t>glass</w:t>
      </w:r>
      <w:r w:rsidR="00BE4BB7">
        <w:rPr>
          <w:rFonts w:ascii="Lato" w:hAnsi="Lato"/>
        </w:rPr>
        <w:t xml:space="preserve"> and fertilisers</w:t>
      </w:r>
      <w:r w:rsidRPr="00C15BAE">
        <w:rPr>
          <w:rFonts w:ascii="Lato" w:hAnsi="Lato"/>
        </w:rPr>
        <w:t xml:space="preserve"> as well as heavy goods transport. </w:t>
      </w:r>
    </w:p>
    <w:p w14:paraId="07230031" w14:textId="33E9B007" w:rsidR="00AA673D" w:rsidRPr="00C15BAE" w:rsidRDefault="008839FE" w:rsidP="00485B0F">
      <w:pPr>
        <w:rPr>
          <w:rFonts w:ascii="Lato" w:hAnsi="Lato"/>
        </w:rPr>
      </w:pPr>
      <w:r w:rsidRPr="00C15BAE">
        <w:rPr>
          <w:rFonts w:ascii="Lato" w:hAnsi="Lato"/>
        </w:rPr>
        <w:t>“In addition to working across various industries, the study also discovered how it will positively impact the UK supply chain. We</w:t>
      </w:r>
      <w:r w:rsidR="00AA673D" w:rsidRPr="00C15BAE">
        <w:rPr>
          <w:rFonts w:ascii="Lato" w:hAnsi="Lato"/>
        </w:rPr>
        <w:t xml:space="preserve"> found that about 90% of the whole system could be sourced from </w:t>
      </w:r>
      <w:r w:rsidRPr="00C15BAE">
        <w:rPr>
          <w:rFonts w:ascii="Lato" w:hAnsi="Lato"/>
        </w:rPr>
        <w:t xml:space="preserve">UK companies - </w:t>
      </w:r>
      <w:r w:rsidR="00AA673D" w:rsidRPr="00C15BAE">
        <w:rPr>
          <w:rFonts w:ascii="Lato" w:hAnsi="Lato"/>
        </w:rPr>
        <w:t xml:space="preserve"> a huge advantage </w:t>
      </w:r>
      <w:r w:rsidRPr="00C15BAE">
        <w:rPr>
          <w:rFonts w:ascii="Lato" w:hAnsi="Lato"/>
        </w:rPr>
        <w:t xml:space="preserve">for the economy and employment within this country.” </w:t>
      </w:r>
    </w:p>
    <w:p w14:paraId="4C0E3178" w14:textId="1225A4AA" w:rsidR="001145A8" w:rsidRDefault="005D4823" w:rsidP="00485B0F">
      <w:pPr>
        <w:rPr>
          <w:rFonts w:ascii="Lato" w:hAnsi="Lato"/>
        </w:rPr>
      </w:pPr>
      <w:r>
        <w:rPr>
          <w:rFonts w:ascii="Lato" w:hAnsi="Lato"/>
        </w:rPr>
        <w:t xml:space="preserve">And for those worried that their favourite tipple will be ruined, fear not. </w:t>
      </w:r>
    </w:p>
    <w:p w14:paraId="54FBC518" w14:textId="4D19D30F" w:rsidR="00B23EC5" w:rsidRDefault="005D4823" w:rsidP="00485B0F">
      <w:pPr>
        <w:rPr>
          <w:rFonts w:ascii="Lato" w:hAnsi="Lato"/>
        </w:rPr>
      </w:pPr>
      <w:r>
        <w:rPr>
          <w:rFonts w:ascii="Lato" w:hAnsi="Lato"/>
        </w:rPr>
        <w:t xml:space="preserve"> </w:t>
      </w:r>
      <w:r w:rsidR="00B23EC5">
        <w:rPr>
          <w:rFonts w:ascii="Lato" w:hAnsi="Lato"/>
        </w:rPr>
        <w:t>“</w:t>
      </w:r>
      <w:r>
        <w:rPr>
          <w:rFonts w:ascii="Lato" w:hAnsi="Lato"/>
        </w:rPr>
        <w:t>I</w:t>
      </w:r>
      <w:r w:rsidR="00B23EC5">
        <w:rPr>
          <w:rFonts w:ascii="Lato" w:hAnsi="Lato"/>
        </w:rPr>
        <w:t>nterestingly,</w:t>
      </w:r>
      <w:r w:rsidR="00B23EC5" w:rsidRPr="00B23EC5">
        <w:rPr>
          <w:rFonts w:ascii="Lato" w:hAnsi="Lato"/>
        </w:rPr>
        <w:t xml:space="preserve"> </w:t>
      </w:r>
      <w:r w:rsidR="00D5214E">
        <w:rPr>
          <w:rFonts w:ascii="Lato" w:hAnsi="Lato"/>
        </w:rPr>
        <w:t>this new method could offer</w:t>
      </w:r>
      <w:r w:rsidR="00B23EC5" w:rsidRPr="00B23EC5">
        <w:rPr>
          <w:rFonts w:ascii="Lato" w:hAnsi="Lato"/>
        </w:rPr>
        <w:t xml:space="preserve"> a return to more traditional methods that we’ve moved away from over the course of the 20th century</w:t>
      </w:r>
      <w:r w:rsidR="000521B8">
        <w:rPr>
          <w:rFonts w:ascii="Lato" w:hAnsi="Lato"/>
        </w:rPr>
        <w:t>,” Alistair said</w:t>
      </w:r>
      <w:r w:rsidR="00B23EC5" w:rsidRPr="00B23EC5">
        <w:rPr>
          <w:rFonts w:ascii="Lato" w:hAnsi="Lato"/>
        </w:rPr>
        <w:t>.</w:t>
      </w:r>
      <w:r w:rsidR="00D5214E">
        <w:rPr>
          <w:rFonts w:ascii="Lato" w:hAnsi="Lato"/>
        </w:rPr>
        <w:t xml:space="preserve"> </w:t>
      </w:r>
      <w:r w:rsidR="000521B8">
        <w:rPr>
          <w:rFonts w:ascii="Lato" w:hAnsi="Lato"/>
        </w:rPr>
        <w:t>“</w:t>
      </w:r>
      <w:r w:rsidR="00D5214E">
        <w:rPr>
          <w:rFonts w:ascii="Lato" w:hAnsi="Lato"/>
        </w:rPr>
        <w:t xml:space="preserve">Thanks to the study, </w:t>
      </w:r>
      <w:r w:rsidR="00B23EC5" w:rsidRPr="00B23EC5">
        <w:rPr>
          <w:rFonts w:ascii="Lato" w:hAnsi="Lato"/>
        </w:rPr>
        <w:t>we</w:t>
      </w:r>
      <w:r w:rsidR="00D5214E">
        <w:rPr>
          <w:rFonts w:ascii="Lato" w:hAnsi="Lato"/>
        </w:rPr>
        <w:t xml:space="preserve"> can</w:t>
      </w:r>
      <w:r w:rsidR="00B23EC5" w:rsidRPr="00B23EC5">
        <w:rPr>
          <w:rFonts w:ascii="Lato" w:hAnsi="Lato"/>
        </w:rPr>
        <w:t xml:space="preserve"> see the flexibility of hydrogen and how </w:t>
      </w:r>
      <w:r w:rsidR="000521B8">
        <w:rPr>
          <w:rFonts w:ascii="Lato" w:hAnsi="Lato"/>
        </w:rPr>
        <w:t>this can be applied</w:t>
      </w:r>
      <w:r w:rsidR="00B23EC5" w:rsidRPr="00B23EC5">
        <w:rPr>
          <w:rFonts w:ascii="Lato" w:hAnsi="Lato"/>
        </w:rPr>
        <w:t xml:space="preserve"> in the distillery</w:t>
      </w:r>
      <w:r w:rsidR="00D5214E">
        <w:rPr>
          <w:rFonts w:ascii="Lato" w:hAnsi="Lato"/>
        </w:rPr>
        <w:t>.</w:t>
      </w:r>
    </w:p>
    <w:p w14:paraId="5EFBF8BD" w14:textId="492ACC53" w:rsidR="001145A8" w:rsidRDefault="005D4823" w:rsidP="00EF5206">
      <w:pPr>
        <w:rPr>
          <w:rFonts w:ascii="Lato" w:hAnsi="Lato"/>
        </w:rPr>
      </w:pPr>
      <w:r>
        <w:rPr>
          <w:rFonts w:ascii="Lato" w:hAnsi="Lato"/>
        </w:rPr>
        <w:t xml:space="preserve">“This meeting of old and new will most likely result in a positive impact on the quality of the whisky we produce, which will </w:t>
      </w:r>
      <w:r w:rsidR="009D62CC">
        <w:rPr>
          <w:rFonts w:ascii="Lato" w:hAnsi="Lato"/>
        </w:rPr>
        <w:t xml:space="preserve">impress our customers. </w:t>
      </w:r>
      <w:r>
        <w:rPr>
          <w:rFonts w:ascii="Lato" w:hAnsi="Lato"/>
        </w:rPr>
        <w:t>We know that c</w:t>
      </w:r>
      <w:r w:rsidRPr="005D4823">
        <w:rPr>
          <w:rFonts w:ascii="Lato" w:hAnsi="Lato"/>
        </w:rPr>
        <w:t xml:space="preserve">onsumers are now making value judgments on brands based upon what they see as being </w:t>
      </w:r>
      <w:r w:rsidR="00EF5206">
        <w:rPr>
          <w:rFonts w:ascii="Lato" w:hAnsi="Lato"/>
        </w:rPr>
        <w:t xml:space="preserve">respectful </w:t>
      </w:r>
      <w:r w:rsidRPr="005D4823">
        <w:rPr>
          <w:rFonts w:ascii="Lato" w:hAnsi="Lato"/>
        </w:rPr>
        <w:t>sustainable credentials</w:t>
      </w:r>
      <w:r>
        <w:rPr>
          <w:rFonts w:ascii="Lato" w:hAnsi="Lato"/>
        </w:rPr>
        <w:t xml:space="preserve">. </w:t>
      </w:r>
    </w:p>
    <w:p w14:paraId="612101A4" w14:textId="1641B3A6" w:rsidR="001145A8" w:rsidRPr="007F7839" w:rsidRDefault="009D62CC" w:rsidP="00485B0F">
      <w:pPr>
        <w:rPr>
          <w:rFonts w:ascii="Lato" w:hAnsi="Lato"/>
        </w:rPr>
      </w:pPr>
      <w:r>
        <w:rPr>
          <w:rFonts w:ascii="Lato" w:hAnsi="Lato"/>
        </w:rPr>
        <w:t>“</w:t>
      </w:r>
      <w:r w:rsidR="00EF5206" w:rsidRPr="005D4823">
        <w:rPr>
          <w:rFonts w:ascii="Lato" w:hAnsi="Lato"/>
        </w:rPr>
        <w:t xml:space="preserve">This is very much a business decision as </w:t>
      </w:r>
      <w:r>
        <w:rPr>
          <w:rFonts w:ascii="Lato" w:hAnsi="Lato"/>
        </w:rPr>
        <w:t xml:space="preserve">much </w:t>
      </w:r>
      <w:r w:rsidR="00EF5206" w:rsidRPr="005D4823">
        <w:rPr>
          <w:rFonts w:ascii="Lato" w:hAnsi="Lato"/>
        </w:rPr>
        <w:t>as a</w:t>
      </w:r>
      <w:r>
        <w:rPr>
          <w:rFonts w:ascii="Lato" w:hAnsi="Lato"/>
        </w:rPr>
        <w:t>n</w:t>
      </w:r>
      <w:r w:rsidR="00EF5206" w:rsidRPr="005D4823">
        <w:rPr>
          <w:rFonts w:ascii="Lato" w:hAnsi="Lato"/>
        </w:rPr>
        <w:t xml:space="preserve"> environmental </w:t>
      </w:r>
      <w:r>
        <w:rPr>
          <w:rFonts w:ascii="Lato" w:hAnsi="Lato"/>
        </w:rPr>
        <w:t>one</w:t>
      </w:r>
      <w:r w:rsidR="00EF5206" w:rsidRPr="005D4823">
        <w:rPr>
          <w:rFonts w:ascii="Lato" w:hAnsi="Lato"/>
        </w:rPr>
        <w:t>. It’s something we have to do</w:t>
      </w:r>
      <w:r w:rsidR="000521B8">
        <w:rPr>
          <w:rFonts w:ascii="Lato" w:hAnsi="Lato"/>
        </w:rPr>
        <w:t xml:space="preserve"> as</w:t>
      </w:r>
      <w:r w:rsidR="00EF5206" w:rsidRPr="005D4823">
        <w:rPr>
          <w:rFonts w:ascii="Lato" w:hAnsi="Lato"/>
        </w:rPr>
        <w:t xml:space="preserve"> </w:t>
      </w:r>
      <w:r w:rsidR="000521B8">
        <w:rPr>
          <w:rFonts w:ascii="Lato" w:hAnsi="Lato"/>
        </w:rPr>
        <w:t>our customers</w:t>
      </w:r>
      <w:r w:rsidR="00EF5206" w:rsidRPr="005D4823">
        <w:rPr>
          <w:rFonts w:ascii="Lato" w:hAnsi="Lato"/>
        </w:rPr>
        <w:t xml:space="preserve"> will not accept us </w:t>
      </w:r>
      <w:r w:rsidR="000521B8">
        <w:rPr>
          <w:rFonts w:ascii="Lato" w:hAnsi="Lato"/>
        </w:rPr>
        <w:t>failing to be part of this</w:t>
      </w:r>
      <w:r>
        <w:rPr>
          <w:rFonts w:ascii="Lato" w:hAnsi="Lato"/>
        </w:rPr>
        <w:t xml:space="preserve"> transition</w:t>
      </w:r>
      <w:r w:rsidR="00EF5206" w:rsidRPr="005D4823">
        <w:rPr>
          <w:rFonts w:ascii="Lato" w:hAnsi="Lato"/>
        </w:rPr>
        <w:t>.</w:t>
      </w:r>
      <w:r w:rsidR="00EF5206">
        <w:rPr>
          <w:rFonts w:ascii="Lato" w:hAnsi="Lato"/>
        </w:rPr>
        <w:t xml:space="preserve"> But they also won’t accept a poorer quality whisky. </w:t>
      </w:r>
      <w:r w:rsidR="005D4823">
        <w:rPr>
          <w:rFonts w:ascii="Lato" w:hAnsi="Lato"/>
        </w:rPr>
        <w:t xml:space="preserve">With Supercritical’s help, </w:t>
      </w:r>
      <w:r w:rsidR="00EF5206">
        <w:rPr>
          <w:rFonts w:ascii="Lato" w:hAnsi="Lato"/>
        </w:rPr>
        <w:t>we are</w:t>
      </w:r>
      <w:r w:rsidR="005D4823">
        <w:rPr>
          <w:rFonts w:ascii="Lato" w:hAnsi="Lato"/>
        </w:rPr>
        <w:t xml:space="preserve"> effectively </w:t>
      </w:r>
      <w:r w:rsidR="00EF5206">
        <w:rPr>
          <w:rFonts w:ascii="Lato" w:hAnsi="Lato"/>
        </w:rPr>
        <w:t>i</w:t>
      </w:r>
      <w:r w:rsidR="005D4823">
        <w:rPr>
          <w:rFonts w:ascii="Lato" w:hAnsi="Lato"/>
        </w:rPr>
        <w:t>mproving environmental performance</w:t>
      </w:r>
      <w:r w:rsidR="00EF5206">
        <w:rPr>
          <w:rFonts w:ascii="Lato" w:hAnsi="Lato"/>
        </w:rPr>
        <w:t xml:space="preserve"> while </w:t>
      </w:r>
      <w:r w:rsidR="00267856">
        <w:rPr>
          <w:rFonts w:ascii="Lato" w:hAnsi="Lato"/>
        </w:rPr>
        <w:t>also</w:t>
      </w:r>
      <w:r w:rsidR="00EF5206">
        <w:rPr>
          <w:rFonts w:ascii="Lato" w:hAnsi="Lato"/>
        </w:rPr>
        <w:t>,</w:t>
      </w:r>
      <w:r w:rsidR="005D4823">
        <w:rPr>
          <w:rFonts w:ascii="Lato" w:hAnsi="Lato"/>
        </w:rPr>
        <w:t xml:space="preserve"> improving the quality of our product.</w:t>
      </w:r>
      <w:r w:rsidR="00EF5206">
        <w:rPr>
          <w:rFonts w:ascii="Lato" w:hAnsi="Lato"/>
        </w:rPr>
        <w:t xml:space="preserve">” </w:t>
      </w:r>
    </w:p>
    <w:p w14:paraId="52EF2D80" w14:textId="4AF291CD" w:rsidR="001145A8" w:rsidRPr="009D62CC" w:rsidRDefault="009D62CC" w:rsidP="009D62CC">
      <w:pPr>
        <w:rPr>
          <w:rFonts w:ascii="Lato" w:hAnsi="Lato"/>
          <w:b/>
          <w:bCs/>
        </w:rPr>
      </w:pPr>
      <w:r w:rsidRPr="009D62CC">
        <w:rPr>
          <w:rFonts w:ascii="Lato" w:hAnsi="Lato"/>
          <w:b/>
          <w:bCs/>
        </w:rPr>
        <w:t xml:space="preserve">Notes to Editors: </w:t>
      </w:r>
    </w:p>
    <w:p w14:paraId="7CCA8E72" w14:textId="56D04082" w:rsidR="001145A8" w:rsidRPr="009D62CC" w:rsidRDefault="009D62CC" w:rsidP="009D62CC">
      <w:pPr>
        <w:rPr>
          <w:rFonts w:ascii="Lato" w:hAnsi="Lato"/>
        </w:rPr>
      </w:pPr>
      <w:r w:rsidRPr="009D62CC">
        <w:rPr>
          <w:rFonts w:ascii="Lato" w:hAnsi="Lato"/>
        </w:rPr>
        <w:t xml:space="preserve">The Green Distilleries Competition, run by BEIS, aims to kickstart the development of new decarbonisation technologies across the distillation industry, by identifying, supporting and then developing credible innovative fuel switching technologies. The successful applicants for Phase 2 funding will be announced in June 2021. </w:t>
      </w:r>
    </w:p>
    <w:p w14:paraId="630CE9C8" w14:textId="0E47AFAB" w:rsidR="001145A8" w:rsidRPr="009D62CC" w:rsidRDefault="009D62CC" w:rsidP="009D62CC">
      <w:pPr>
        <w:rPr>
          <w:rFonts w:ascii="Lato" w:hAnsi="Lato"/>
        </w:rPr>
      </w:pPr>
      <w:r w:rsidRPr="009D62CC">
        <w:rPr>
          <w:rFonts w:ascii="Lato" w:hAnsi="Lato"/>
        </w:rPr>
        <w:t xml:space="preserve">Green hydrogen offers an alternative to traditional fossil fuels. It can store renewable power for long periods of time and can be converted back into power or used for heat generation </w:t>
      </w:r>
      <w:r w:rsidRPr="009D62CC">
        <w:rPr>
          <w:rFonts w:ascii="Lato" w:hAnsi="Lato"/>
        </w:rPr>
        <w:lastRenderedPageBreak/>
        <w:t>without carbon emissions. It offers a unique ability to help transition heavy industry to a net zero status.</w:t>
      </w:r>
    </w:p>
    <w:p w14:paraId="2F570DFC" w14:textId="6F2AF0EF" w:rsidR="001145A8" w:rsidRPr="009D62CC" w:rsidRDefault="009D62CC" w:rsidP="009D62CC">
      <w:pPr>
        <w:rPr>
          <w:rFonts w:ascii="Lato" w:hAnsi="Lato"/>
        </w:rPr>
      </w:pPr>
      <w:r w:rsidRPr="009D62CC">
        <w:rPr>
          <w:rFonts w:ascii="Lato" w:hAnsi="Lato"/>
        </w:rPr>
        <w:t xml:space="preserve">It is estimated that there are over 300 distilleries across the UK. The distillery sector is estimated to have a GVA of £8.25bn with Scotch whisky providing £5.5bn, including £4.7bn through exports, making up 20% of all UK food and drink exports. There are multiple steps required in the production process from maltings through to maturation. Whisky distilleries (of which there are 122 in the UK) consume the most energy within the distillation industry (around 7x more energy intensive than gin distilleries), directly producing around 530,000 tCO2e/y in 2018. </w:t>
      </w:r>
    </w:p>
    <w:p w14:paraId="1E3599E3" w14:textId="5D69FB68" w:rsidR="001145A8" w:rsidRPr="009D62CC" w:rsidRDefault="009D62CC" w:rsidP="009D62CC">
      <w:pPr>
        <w:rPr>
          <w:rFonts w:ascii="Lato" w:hAnsi="Lato"/>
        </w:rPr>
      </w:pPr>
      <w:r w:rsidRPr="009D62CC">
        <w:rPr>
          <w:rFonts w:ascii="Lato" w:hAnsi="Lato"/>
        </w:rPr>
        <w:t>The hydrogen produced during the pilot will be injected into Ardmore’s existing boiler, which is currently powered on LPG. The existing boiler can be retrofitted with new burners to enable a full transition to hydrogen as availability of the green fuel increases.</w:t>
      </w:r>
    </w:p>
    <w:p w14:paraId="5D96B19D" w14:textId="09698093" w:rsidR="001145A8" w:rsidRDefault="009D62CC" w:rsidP="009D62CC">
      <w:pPr>
        <w:rPr>
          <w:rFonts w:ascii="Lato" w:hAnsi="Lato"/>
        </w:rPr>
      </w:pPr>
      <w:r w:rsidRPr="009D62CC">
        <w:rPr>
          <w:rFonts w:ascii="Lato" w:hAnsi="Lato"/>
        </w:rPr>
        <w:t xml:space="preserve">Beam Suntory’s Proof Positive strategy sets several ambitious long-term targets across a range of areas, including environmental sustainability, responsible consumption, diversity, equity &amp; inclusion, volunteering, philanthropic support, and more. More information is available </w:t>
      </w:r>
      <w:hyperlink r:id="rId8" w:history="1">
        <w:r w:rsidRPr="009D62CC">
          <w:rPr>
            <w:rStyle w:val="Hyperlink"/>
            <w:rFonts w:ascii="Lato" w:hAnsi="Lato"/>
          </w:rPr>
          <w:t>here</w:t>
        </w:r>
      </w:hyperlink>
      <w:r w:rsidRPr="009D62CC">
        <w:rPr>
          <w:rFonts w:ascii="Lato" w:hAnsi="Lato"/>
        </w:rPr>
        <w:t>.</w:t>
      </w:r>
    </w:p>
    <w:p w14:paraId="2F763988" w14:textId="77777777" w:rsidR="007F7839" w:rsidRPr="009D62CC" w:rsidRDefault="007F7839" w:rsidP="009D62CC">
      <w:pPr>
        <w:rPr>
          <w:rFonts w:ascii="Lato" w:hAnsi="Lato"/>
        </w:rPr>
      </w:pPr>
    </w:p>
    <w:p w14:paraId="79918657" w14:textId="77777777" w:rsidR="007F7839" w:rsidRDefault="009D62CC" w:rsidP="009D62CC">
      <w:pPr>
        <w:rPr>
          <w:rFonts w:ascii="Lato" w:hAnsi="Lato"/>
          <w:b/>
          <w:bCs/>
        </w:rPr>
      </w:pPr>
      <w:r w:rsidRPr="009D62CC">
        <w:rPr>
          <w:rFonts w:ascii="Lato" w:hAnsi="Lato"/>
          <w:b/>
          <w:bCs/>
        </w:rPr>
        <w:t>About Supercritical Solutions LTD</w:t>
      </w:r>
    </w:p>
    <w:p w14:paraId="0928AB57" w14:textId="5EDBC2E5" w:rsidR="001145A8" w:rsidRPr="007F7839" w:rsidRDefault="009D62CC" w:rsidP="009D62CC">
      <w:pPr>
        <w:rPr>
          <w:rFonts w:ascii="Lato" w:hAnsi="Lato"/>
          <w:b/>
          <w:bCs/>
        </w:rPr>
      </w:pPr>
      <w:r w:rsidRPr="009D62CC">
        <w:rPr>
          <w:rFonts w:ascii="Lato" w:hAnsi="Lato"/>
        </w:rPr>
        <w:t>We are developing the world’s first high pressure, ultra-efficient electrolyser, for the production of Hydrogen and Oxygen from water, with zero emissions. By using heat and pressure our proprietary design allows us to exploit the benefits of supercritical water and deliver gases at over 200 bar of pressure, without the expense or challenges of hydrogen compressors.</w:t>
      </w:r>
    </w:p>
    <w:p w14:paraId="0F8E3B5C" w14:textId="2FD0BECF" w:rsidR="001145A8" w:rsidRPr="009D62CC" w:rsidRDefault="009D62CC" w:rsidP="009D62CC">
      <w:pPr>
        <w:rPr>
          <w:rFonts w:ascii="Lato" w:hAnsi="Lato"/>
        </w:rPr>
      </w:pPr>
      <w:r w:rsidRPr="009D62CC">
        <w:rPr>
          <w:rFonts w:ascii="Lato" w:hAnsi="Lato"/>
        </w:rPr>
        <w:t xml:space="preserve">Supercritical has had great success over their short lifetime. Founded in June 2020 from Deep Science Ventures and supported by Angel Investment and a FTSE-100. In August 2020 they were awarded funding by OGTC for the potential the technology could offer the oil and gas industry, and now recognition in the distilling industry too. Due to the versatility of the technology, conversations are taking place with multiple other hard-to-decarbonise sectors about the use of the technology. </w:t>
      </w:r>
    </w:p>
    <w:p w14:paraId="6CA4082E" w14:textId="4FBF6750" w:rsidR="009D62CC" w:rsidRDefault="009D62CC" w:rsidP="009D62CC">
      <w:pPr>
        <w:rPr>
          <w:rFonts w:ascii="Lato" w:hAnsi="Lato"/>
          <w:b/>
          <w:bCs/>
        </w:rPr>
      </w:pPr>
      <w:r w:rsidRPr="009D62CC">
        <w:rPr>
          <w:rFonts w:ascii="Lato" w:hAnsi="Lato"/>
          <w:b/>
          <w:bCs/>
        </w:rPr>
        <w:t xml:space="preserve">To find out more visit </w:t>
      </w:r>
      <w:hyperlink r:id="rId9" w:history="1">
        <w:r w:rsidRPr="009D62CC">
          <w:rPr>
            <w:rStyle w:val="Hyperlink"/>
            <w:rFonts w:ascii="Lato" w:hAnsi="Lato"/>
            <w:b/>
            <w:bCs/>
          </w:rPr>
          <w:t>www.supercritical.solutions</w:t>
        </w:r>
      </w:hyperlink>
      <w:r w:rsidRPr="009D62CC">
        <w:rPr>
          <w:rFonts w:ascii="Lato" w:hAnsi="Lato"/>
          <w:b/>
          <w:bCs/>
        </w:rPr>
        <w:t xml:space="preserve"> </w:t>
      </w:r>
    </w:p>
    <w:p w14:paraId="7CEB4319" w14:textId="77777777" w:rsidR="008C44BD" w:rsidRDefault="008C44BD" w:rsidP="009D62CC">
      <w:pPr>
        <w:rPr>
          <w:rFonts w:ascii="Lato" w:hAnsi="Lato"/>
          <w:b/>
          <w:bCs/>
        </w:rPr>
      </w:pPr>
    </w:p>
    <w:p w14:paraId="51EC361C" w14:textId="77777777" w:rsidR="008C44BD" w:rsidRPr="008C44BD" w:rsidRDefault="008C44BD" w:rsidP="008C44BD">
      <w:pPr>
        <w:rPr>
          <w:rFonts w:ascii="Lato" w:hAnsi="Lato"/>
          <w:b/>
          <w:bCs/>
        </w:rPr>
      </w:pPr>
      <w:r w:rsidRPr="008C44BD">
        <w:rPr>
          <w:rFonts w:ascii="Lato" w:hAnsi="Lato"/>
          <w:b/>
          <w:bCs/>
        </w:rPr>
        <w:t xml:space="preserve">About Beam Suntory </w:t>
      </w:r>
    </w:p>
    <w:p w14:paraId="7772313C" w14:textId="4ABFEF84" w:rsidR="008C44BD" w:rsidRPr="008C44BD" w:rsidRDefault="008C44BD" w:rsidP="008C44BD">
      <w:pPr>
        <w:rPr>
          <w:rFonts w:ascii="Lato" w:hAnsi="Lato"/>
        </w:rPr>
      </w:pPr>
      <w:r w:rsidRPr="008C44BD">
        <w:rPr>
          <w:rFonts w:ascii="Lato" w:hAnsi="Lato"/>
        </w:rPr>
        <w:t xml:space="preserve">As a world leader in premium spirits, Beam Suntory inspires human connections. Consumers from all corners of the globe call for the company’s brands, including the iconic Jim Beam® and Maker’s Mark® bourbon brands, Suntory whisky Kakubin and Courvoisier® cognac, as well as world renowned premium brands including Knob Creek®, Basil Hayden’s® and Legent™ bourbon; Yamazaki®, Hakushu®, Hibiki® and Toki™ Japanese whisky; Teacher’s, Laphroaig® and Bowmore® Scotch whisky; Canadian Club® whisky; Hornitos® and Sauza® </w:t>
      </w:r>
      <w:r w:rsidRPr="008C44BD">
        <w:rPr>
          <w:rFonts w:ascii="Lato" w:hAnsi="Lato"/>
        </w:rPr>
        <w:lastRenderedPageBreak/>
        <w:t xml:space="preserve">tequila; EFFEN®, Haku® and Pinnacle® vodka; Sipsmith® and Roku™ gin; and On The Rocks® Premium Cocktails.  </w:t>
      </w:r>
    </w:p>
    <w:p w14:paraId="59CD652E" w14:textId="044AB353" w:rsidR="008C44BD" w:rsidRPr="008C44BD" w:rsidRDefault="008C44BD" w:rsidP="008C44BD">
      <w:pPr>
        <w:rPr>
          <w:rFonts w:ascii="Lato" w:hAnsi="Lato"/>
        </w:rPr>
      </w:pPr>
      <w:r w:rsidRPr="008C44BD">
        <w:rPr>
          <w:rFonts w:ascii="Lato" w:hAnsi="Lato"/>
        </w:rPr>
        <w:t xml:space="preserve">Beam Suntory was created in 2014 by combining the world leader in bourbon and the pioneer in Japanese whisky to form a new company with a deep heritage, passion for quality, innovative spirit and vision of Growing for Good, which now includes its transformative sustainability strategy, Proof Positive. Headquartered in Chicago, Illinois, Beam Suntory is a subsidiary of Suntory Holdings Limited of Japan. For more information on Beam Suntory, its brands, and its commitment to social responsibility, please visit www.beamsuntory.com and www.drinksmart.com. </w:t>
      </w:r>
    </w:p>
    <w:p w14:paraId="50D67E7D" w14:textId="0CBBC872" w:rsidR="008C44BD" w:rsidRPr="009D62CC" w:rsidRDefault="008C44BD" w:rsidP="008C44BD">
      <w:pPr>
        <w:rPr>
          <w:rFonts w:ascii="Lato" w:hAnsi="Lato"/>
          <w:b/>
          <w:bCs/>
        </w:rPr>
      </w:pPr>
      <w:r w:rsidRPr="008C44BD">
        <w:rPr>
          <w:rFonts w:ascii="Lato" w:hAnsi="Lato"/>
        </w:rPr>
        <w:t>© 2021 Beam Suntory, Inc., Merchandise Mart, 222 W. Merchandise Mart Plaza, Suite 1600, Chicago, IL 60654</w:t>
      </w:r>
    </w:p>
    <w:p w14:paraId="35C9BFB3" w14:textId="77777777" w:rsidR="001145A8" w:rsidRDefault="001145A8" w:rsidP="001145A8">
      <w:pPr>
        <w:rPr>
          <w:rFonts w:ascii="Lato" w:hAnsi="Lato"/>
        </w:rPr>
      </w:pPr>
    </w:p>
    <w:p w14:paraId="685E296F" w14:textId="1A527A96" w:rsidR="001145A8" w:rsidRPr="001145A8" w:rsidRDefault="001145A8" w:rsidP="001145A8">
      <w:pPr>
        <w:rPr>
          <w:rFonts w:ascii="Lato" w:hAnsi="Lato"/>
          <w:b/>
          <w:bCs/>
        </w:rPr>
      </w:pPr>
      <w:r w:rsidRPr="001145A8">
        <w:rPr>
          <w:rFonts w:ascii="Lato" w:hAnsi="Lato"/>
          <w:b/>
          <w:bCs/>
        </w:rPr>
        <w:t>About Xodus Group</w:t>
      </w:r>
    </w:p>
    <w:p w14:paraId="6358AEEF" w14:textId="69358908" w:rsidR="001145A8" w:rsidRPr="001145A8" w:rsidRDefault="001145A8" w:rsidP="001145A8">
      <w:pPr>
        <w:rPr>
          <w:rFonts w:ascii="Lato" w:hAnsi="Lato"/>
        </w:rPr>
      </w:pPr>
      <w:r w:rsidRPr="001145A8">
        <w:rPr>
          <w:rFonts w:ascii="Lato" w:hAnsi="Lato"/>
        </w:rPr>
        <w:t>As a leading global energy consultancy, we help clients overcome challenges, add value to</w:t>
      </w:r>
      <w:r>
        <w:rPr>
          <w:rFonts w:ascii="Lato" w:hAnsi="Lato"/>
        </w:rPr>
        <w:t xml:space="preserve"> </w:t>
      </w:r>
      <w:r w:rsidRPr="001145A8">
        <w:rPr>
          <w:rFonts w:ascii="Lato" w:hAnsi="Lato"/>
        </w:rPr>
        <w:t>opportunities and maximise returns on investments, responsibly. Our values of trust,</w:t>
      </w:r>
      <w:r>
        <w:rPr>
          <w:rFonts w:ascii="Lato" w:hAnsi="Lato"/>
        </w:rPr>
        <w:t xml:space="preserve"> </w:t>
      </w:r>
      <w:r w:rsidRPr="001145A8">
        <w:rPr>
          <w:rFonts w:ascii="Lato" w:hAnsi="Lato"/>
        </w:rPr>
        <w:t>responsibility and excellence underpin our vision. They are at the heart of decision making and</w:t>
      </w:r>
      <w:r>
        <w:rPr>
          <w:rFonts w:ascii="Lato" w:hAnsi="Lato"/>
        </w:rPr>
        <w:t xml:space="preserve"> </w:t>
      </w:r>
      <w:r w:rsidRPr="001145A8">
        <w:rPr>
          <w:rFonts w:ascii="Lato" w:hAnsi="Lato"/>
        </w:rPr>
        <w:t>inform our future strategy.</w:t>
      </w:r>
    </w:p>
    <w:p w14:paraId="6665E9DA" w14:textId="07A6D2D9" w:rsidR="00134DDB" w:rsidRPr="001145A8" w:rsidRDefault="001145A8" w:rsidP="00266252">
      <w:pPr>
        <w:rPr>
          <w:rFonts w:ascii="Lato" w:hAnsi="Lato"/>
        </w:rPr>
      </w:pPr>
      <w:r w:rsidRPr="001145A8">
        <w:rPr>
          <w:rFonts w:ascii="Lato" w:hAnsi="Lato"/>
        </w:rPr>
        <w:t>In offering expert advice and solving complex problems, our multi-skilled specialists work</w:t>
      </w:r>
      <w:r>
        <w:rPr>
          <w:rFonts w:ascii="Lato" w:hAnsi="Lato"/>
        </w:rPr>
        <w:t xml:space="preserve"> </w:t>
      </w:r>
      <w:r w:rsidRPr="001145A8">
        <w:rPr>
          <w:rFonts w:ascii="Lato" w:hAnsi="Lato"/>
        </w:rPr>
        <w:t>across the energy spectrum to address industry problems. By combining technology with our</w:t>
      </w:r>
      <w:r>
        <w:rPr>
          <w:rFonts w:ascii="Lato" w:hAnsi="Lato"/>
        </w:rPr>
        <w:t xml:space="preserve"> </w:t>
      </w:r>
      <w:r w:rsidRPr="001145A8">
        <w:rPr>
          <w:rFonts w:ascii="Lato" w:hAnsi="Lato"/>
        </w:rPr>
        <w:t>knowledge, we create better business outcomes whether it is advisory, project development or</w:t>
      </w:r>
      <w:r>
        <w:rPr>
          <w:rFonts w:ascii="Lato" w:hAnsi="Lato"/>
        </w:rPr>
        <w:t xml:space="preserve"> </w:t>
      </w:r>
      <w:r w:rsidRPr="001145A8">
        <w:rPr>
          <w:rFonts w:ascii="Lato" w:hAnsi="Lato"/>
        </w:rPr>
        <w:t>in operational support. Together, we will deliver a responsible energy future</w:t>
      </w:r>
      <w:r>
        <w:rPr>
          <w:rFonts w:ascii="Lato" w:hAnsi="Lato"/>
        </w:rPr>
        <w:t xml:space="preserve"> - </w:t>
      </w:r>
      <w:hyperlink r:id="rId10" w:history="1">
        <w:r w:rsidRPr="001145A8">
          <w:rPr>
            <w:rStyle w:val="Hyperlink"/>
            <w:rFonts w:ascii="Lato" w:hAnsi="Lato"/>
            <w:b/>
            <w:bCs/>
          </w:rPr>
          <w:t>www.xodusgroup.com</w:t>
        </w:r>
      </w:hyperlink>
      <w:r>
        <w:rPr>
          <w:rFonts w:ascii="Lato" w:hAnsi="Lato"/>
          <w:b/>
          <w:bCs/>
        </w:rPr>
        <w:t xml:space="preserve">. </w:t>
      </w:r>
    </w:p>
    <w:sectPr w:rsidR="00134DDB" w:rsidRPr="001145A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4EF66" w14:textId="77777777" w:rsidR="00051A34" w:rsidRDefault="00051A34" w:rsidP="009D62CC">
      <w:pPr>
        <w:spacing w:after="0" w:line="240" w:lineRule="auto"/>
      </w:pPr>
      <w:r>
        <w:separator/>
      </w:r>
    </w:p>
  </w:endnote>
  <w:endnote w:type="continuationSeparator" w:id="0">
    <w:p w14:paraId="5652DE51" w14:textId="77777777" w:rsidR="00051A34" w:rsidRDefault="00051A34" w:rsidP="009D6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altName w:val="Segoe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59CF5" w14:textId="77777777" w:rsidR="00051A34" w:rsidRDefault="00051A34" w:rsidP="009D62CC">
      <w:pPr>
        <w:spacing w:after="0" w:line="240" w:lineRule="auto"/>
      </w:pPr>
      <w:r>
        <w:separator/>
      </w:r>
    </w:p>
  </w:footnote>
  <w:footnote w:type="continuationSeparator" w:id="0">
    <w:p w14:paraId="6A6EFB29" w14:textId="77777777" w:rsidR="00051A34" w:rsidRDefault="00051A34" w:rsidP="009D62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4B1"/>
    <w:rsid w:val="00051A34"/>
    <w:rsid w:val="000521B8"/>
    <w:rsid w:val="001145A8"/>
    <w:rsid w:val="00120B75"/>
    <w:rsid w:val="00134DDB"/>
    <w:rsid w:val="001405E7"/>
    <w:rsid w:val="001B4542"/>
    <w:rsid w:val="002131E9"/>
    <w:rsid w:val="00266252"/>
    <w:rsid w:val="00267856"/>
    <w:rsid w:val="003B6EEA"/>
    <w:rsid w:val="00430F17"/>
    <w:rsid w:val="004608D0"/>
    <w:rsid w:val="00485B0F"/>
    <w:rsid w:val="0049060B"/>
    <w:rsid w:val="004C0716"/>
    <w:rsid w:val="00502C88"/>
    <w:rsid w:val="0056086E"/>
    <w:rsid w:val="005744B1"/>
    <w:rsid w:val="005D4823"/>
    <w:rsid w:val="006D11C0"/>
    <w:rsid w:val="00705781"/>
    <w:rsid w:val="00730A36"/>
    <w:rsid w:val="007803E7"/>
    <w:rsid w:val="007E6FF0"/>
    <w:rsid w:val="007F7839"/>
    <w:rsid w:val="00856610"/>
    <w:rsid w:val="008648EC"/>
    <w:rsid w:val="008839FE"/>
    <w:rsid w:val="008B2E41"/>
    <w:rsid w:val="008C44BD"/>
    <w:rsid w:val="009D42C1"/>
    <w:rsid w:val="009D62CC"/>
    <w:rsid w:val="00A433B2"/>
    <w:rsid w:val="00AA673D"/>
    <w:rsid w:val="00B042CA"/>
    <w:rsid w:val="00B23EC5"/>
    <w:rsid w:val="00B5711E"/>
    <w:rsid w:val="00BB3385"/>
    <w:rsid w:val="00BE4BB7"/>
    <w:rsid w:val="00C15BAE"/>
    <w:rsid w:val="00C87D96"/>
    <w:rsid w:val="00C9759D"/>
    <w:rsid w:val="00CC5849"/>
    <w:rsid w:val="00CE2BB6"/>
    <w:rsid w:val="00D05C5D"/>
    <w:rsid w:val="00D5214E"/>
    <w:rsid w:val="00E300D4"/>
    <w:rsid w:val="00EF5206"/>
    <w:rsid w:val="00F2489C"/>
    <w:rsid w:val="00F84883"/>
    <w:rsid w:val="00FA1FF3"/>
    <w:rsid w:val="00FC3D8B"/>
    <w:rsid w:val="00FF26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BDFB0"/>
  <w15:chartTrackingRefBased/>
  <w15:docId w15:val="{EE5B49EA-C575-441E-98D4-7ED51AAC6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62CC"/>
    <w:rPr>
      <w:color w:val="0563C1" w:themeColor="hyperlink"/>
      <w:u w:val="single"/>
    </w:rPr>
  </w:style>
  <w:style w:type="character" w:styleId="UnresolvedMention">
    <w:name w:val="Unresolved Mention"/>
    <w:basedOn w:val="DefaultParagraphFont"/>
    <w:uiPriority w:val="99"/>
    <w:semiHidden/>
    <w:unhideWhenUsed/>
    <w:rsid w:val="009D62CC"/>
    <w:rPr>
      <w:color w:val="605E5C"/>
      <w:shd w:val="clear" w:color="auto" w:fill="E1DFDD"/>
    </w:rPr>
  </w:style>
  <w:style w:type="character" w:styleId="CommentReference">
    <w:name w:val="annotation reference"/>
    <w:basedOn w:val="DefaultParagraphFont"/>
    <w:uiPriority w:val="99"/>
    <w:semiHidden/>
    <w:unhideWhenUsed/>
    <w:rsid w:val="00F84883"/>
    <w:rPr>
      <w:sz w:val="16"/>
      <w:szCs w:val="16"/>
    </w:rPr>
  </w:style>
  <w:style w:type="paragraph" w:styleId="CommentText">
    <w:name w:val="annotation text"/>
    <w:basedOn w:val="Normal"/>
    <w:link w:val="CommentTextChar"/>
    <w:uiPriority w:val="99"/>
    <w:semiHidden/>
    <w:unhideWhenUsed/>
    <w:rsid w:val="00F84883"/>
    <w:pPr>
      <w:spacing w:line="240" w:lineRule="auto"/>
    </w:pPr>
    <w:rPr>
      <w:sz w:val="20"/>
      <w:szCs w:val="20"/>
    </w:rPr>
  </w:style>
  <w:style w:type="character" w:customStyle="1" w:styleId="CommentTextChar">
    <w:name w:val="Comment Text Char"/>
    <w:basedOn w:val="DefaultParagraphFont"/>
    <w:link w:val="CommentText"/>
    <w:uiPriority w:val="99"/>
    <w:semiHidden/>
    <w:rsid w:val="00F84883"/>
    <w:rPr>
      <w:sz w:val="20"/>
      <w:szCs w:val="20"/>
    </w:rPr>
  </w:style>
  <w:style w:type="paragraph" w:styleId="CommentSubject">
    <w:name w:val="annotation subject"/>
    <w:basedOn w:val="CommentText"/>
    <w:next w:val="CommentText"/>
    <w:link w:val="CommentSubjectChar"/>
    <w:uiPriority w:val="99"/>
    <w:semiHidden/>
    <w:unhideWhenUsed/>
    <w:rsid w:val="00F84883"/>
    <w:rPr>
      <w:b/>
      <w:bCs/>
    </w:rPr>
  </w:style>
  <w:style w:type="character" w:customStyle="1" w:styleId="CommentSubjectChar">
    <w:name w:val="Comment Subject Char"/>
    <w:basedOn w:val="CommentTextChar"/>
    <w:link w:val="CommentSubject"/>
    <w:uiPriority w:val="99"/>
    <w:semiHidden/>
    <w:rsid w:val="00F848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78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amsuntory.com/en/sustainability" TargetMode="External"/><Relationship Id="rId3" Type="http://schemas.openxmlformats.org/officeDocument/2006/relationships/settings" Target="settings.xml"/><Relationship Id="rId7" Type="http://schemas.openxmlformats.org/officeDocument/2006/relationships/hyperlink" Target="file:///C:\Users\kyle.yeats\AppData\Local\Microsoft\Windows\INetCache\Content.Outlook\FC3LE761\supercritical.solutions\whiskh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xodusgroup.com" TargetMode="External"/><Relationship Id="rId4" Type="http://schemas.openxmlformats.org/officeDocument/2006/relationships/webSettings" Target="webSettings.xml"/><Relationship Id="rId9" Type="http://schemas.openxmlformats.org/officeDocument/2006/relationships/hyperlink" Target="http://www.supercritical.solu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0CDF6-CC1A-496A-8E25-3C7EF88FA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1970</Words>
  <Characters>11231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Yeats</dc:creator>
  <cp:keywords/>
  <dc:description/>
  <cp:lastModifiedBy>Kyle Yeats</cp:lastModifiedBy>
  <cp:revision>3</cp:revision>
  <dcterms:created xsi:type="dcterms:W3CDTF">2021-05-25T09:37:00Z</dcterms:created>
  <dcterms:modified xsi:type="dcterms:W3CDTF">2021-06-08T09:14:00Z</dcterms:modified>
</cp:coreProperties>
</file>